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A224" w14:textId="2658F339" w:rsidR="00BB4B24" w:rsidRPr="00E37161" w:rsidRDefault="00E37161" w:rsidP="00BC6CC8">
      <w:pPr>
        <w:pBdr>
          <w:bottom w:val="single" w:sz="12" w:space="1" w:color="auto"/>
        </w:pBdr>
        <w:spacing w:after="240" w:line="360" w:lineRule="auto"/>
        <w:jc w:val="center"/>
        <w:rPr>
          <w:rFonts w:ascii="Times New Roman" w:hAnsi="Times New Roman" w:cs="Times New Roman"/>
          <w:b/>
          <w:sz w:val="28"/>
          <w:szCs w:val="28"/>
          <w:lang w:val="en-IN"/>
        </w:rPr>
      </w:pPr>
      <w:r w:rsidRPr="00E37161">
        <w:rPr>
          <w:rFonts w:ascii="Times New Roman" w:hAnsi="Times New Roman" w:cs="Times New Roman"/>
          <w:b/>
          <w:sz w:val="28"/>
          <w:szCs w:val="28"/>
          <w:lang w:val="en-IN"/>
        </w:rPr>
        <w:t>COVID-19 AND THE RIGHT TO BE CREMATED DECENTLY</w:t>
      </w:r>
    </w:p>
    <w:p w14:paraId="05E91241" w14:textId="77777777" w:rsidR="006257D3" w:rsidRPr="00E37161" w:rsidRDefault="006257D3" w:rsidP="00BC6CC8">
      <w:pPr>
        <w:spacing w:after="240" w:line="360" w:lineRule="auto"/>
        <w:jc w:val="center"/>
        <w:rPr>
          <w:rFonts w:ascii="Times New Roman" w:hAnsi="Times New Roman" w:cs="Times New Roman"/>
          <w:b/>
          <w:sz w:val="28"/>
          <w:szCs w:val="28"/>
          <w:lang w:val="en-IN"/>
        </w:rPr>
      </w:pPr>
    </w:p>
    <w:p w14:paraId="596DEC8D" w14:textId="2906EDD0" w:rsidR="006257D3" w:rsidRDefault="006257D3" w:rsidP="00BC6CC8">
      <w:pPr>
        <w:spacing w:after="240" w:line="360" w:lineRule="auto"/>
        <w:jc w:val="center"/>
        <w:rPr>
          <w:rFonts w:ascii="Times New Roman" w:hAnsi="Times New Roman" w:cs="Times New Roman"/>
          <w:b/>
          <w:sz w:val="28"/>
          <w:szCs w:val="28"/>
          <w:lang w:val="en-IN"/>
        </w:rPr>
      </w:pPr>
    </w:p>
    <w:p w14:paraId="09DDFCFD" w14:textId="77777777" w:rsidR="00AD0824" w:rsidRPr="00E37161" w:rsidRDefault="00AD0824" w:rsidP="00BC6CC8">
      <w:pPr>
        <w:spacing w:after="240" w:line="360" w:lineRule="auto"/>
        <w:jc w:val="center"/>
        <w:rPr>
          <w:rFonts w:ascii="Times New Roman" w:hAnsi="Times New Roman" w:cs="Times New Roman"/>
          <w:b/>
          <w:sz w:val="28"/>
          <w:szCs w:val="28"/>
          <w:lang w:val="en-IN"/>
        </w:rPr>
      </w:pPr>
    </w:p>
    <w:p w14:paraId="6918CC1D" w14:textId="2E65406D" w:rsidR="006257D3" w:rsidRPr="00E37161" w:rsidRDefault="00E37161" w:rsidP="00BC6CC8">
      <w:pPr>
        <w:spacing w:after="240" w:line="360" w:lineRule="auto"/>
        <w:jc w:val="center"/>
        <w:rPr>
          <w:rFonts w:ascii="Times New Roman" w:hAnsi="Times New Roman" w:cs="Times New Roman"/>
          <w:b/>
          <w:sz w:val="28"/>
          <w:szCs w:val="28"/>
          <w:lang w:val="en-IN"/>
        </w:rPr>
      </w:pPr>
      <w:r w:rsidRPr="00E37161">
        <w:rPr>
          <w:rFonts w:ascii="Times New Roman" w:hAnsi="Times New Roman" w:cs="Times New Roman"/>
          <w:b/>
          <w:sz w:val="28"/>
          <w:szCs w:val="28"/>
          <w:lang w:val="en-IN"/>
        </w:rPr>
        <w:t xml:space="preserve">BY- </w:t>
      </w:r>
    </w:p>
    <w:p w14:paraId="775B6E24" w14:textId="3700D267" w:rsidR="006257D3" w:rsidRPr="00E37161" w:rsidRDefault="00E37161" w:rsidP="00BC6CC8">
      <w:pPr>
        <w:spacing w:after="240" w:line="360" w:lineRule="auto"/>
        <w:jc w:val="center"/>
        <w:rPr>
          <w:rFonts w:ascii="Times New Roman" w:hAnsi="Times New Roman" w:cs="Times New Roman"/>
          <w:b/>
          <w:sz w:val="28"/>
          <w:szCs w:val="28"/>
          <w:lang w:val="en-IN"/>
        </w:rPr>
      </w:pPr>
      <w:r w:rsidRPr="00E37161">
        <w:rPr>
          <w:rFonts w:ascii="Times New Roman" w:hAnsi="Times New Roman" w:cs="Times New Roman"/>
          <w:b/>
          <w:sz w:val="28"/>
          <w:szCs w:val="28"/>
          <w:lang w:val="en-IN"/>
        </w:rPr>
        <w:t>RUCHI NEHRA</w:t>
      </w:r>
    </w:p>
    <w:p w14:paraId="099D53B7" w14:textId="71A8CC7F" w:rsidR="006257D3" w:rsidRPr="00E37161" w:rsidRDefault="00E37161" w:rsidP="00BC6CC8">
      <w:pPr>
        <w:spacing w:after="240" w:line="360" w:lineRule="auto"/>
        <w:jc w:val="center"/>
        <w:rPr>
          <w:rFonts w:ascii="Times New Roman" w:hAnsi="Times New Roman" w:cs="Times New Roman"/>
          <w:b/>
          <w:sz w:val="28"/>
          <w:szCs w:val="28"/>
          <w:lang w:val="en-IN"/>
        </w:rPr>
      </w:pPr>
      <w:r w:rsidRPr="00E37161">
        <w:rPr>
          <w:rFonts w:ascii="Times New Roman" w:hAnsi="Times New Roman" w:cs="Times New Roman"/>
          <w:b/>
          <w:sz w:val="28"/>
          <w:szCs w:val="28"/>
          <w:lang w:val="en-IN"/>
        </w:rPr>
        <w:t>5</w:t>
      </w:r>
      <w:r w:rsidRPr="00E37161">
        <w:rPr>
          <w:rFonts w:ascii="Times New Roman" w:hAnsi="Times New Roman" w:cs="Times New Roman"/>
          <w:b/>
          <w:sz w:val="28"/>
          <w:szCs w:val="28"/>
          <w:vertAlign w:val="superscript"/>
          <w:lang w:val="en-IN"/>
        </w:rPr>
        <w:t>TH</w:t>
      </w:r>
      <w:r w:rsidRPr="00E37161">
        <w:rPr>
          <w:rFonts w:ascii="Times New Roman" w:hAnsi="Times New Roman" w:cs="Times New Roman"/>
          <w:b/>
          <w:sz w:val="28"/>
          <w:szCs w:val="28"/>
          <w:lang w:val="en-IN"/>
        </w:rPr>
        <w:t xml:space="preserve"> YEAR, B.A.LL.B.</w:t>
      </w:r>
    </w:p>
    <w:p w14:paraId="73A15809" w14:textId="4533C4D2" w:rsidR="006257D3" w:rsidRPr="00E37161" w:rsidRDefault="00E37161" w:rsidP="00BC6CC8">
      <w:pPr>
        <w:spacing w:after="240" w:line="360" w:lineRule="auto"/>
        <w:jc w:val="center"/>
        <w:rPr>
          <w:rFonts w:ascii="Times New Roman" w:hAnsi="Times New Roman" w:cs="Times New Roman"/>
          <w:b/>
          <w:sz w:val="28"/>
          <w:szCs w:val="28"/>
          <w:lang w:val="en-IN"/>
        </w:rPr>
      </w:pPr>
      <w:r w:rsidRPr="00E37161">
        <w:rPr>
          <w:rFonts w:ascii="Times New Roman" w:hAnsi="Times New Roman" w:cs="Times New Roman"/>
          <w:b/>
          <w:sz w:val="28"/>
          <w:szCs w:val="28"/>
          <w:lang w:val="en-IN"/>
        </w:rPr>
        <w:t>BANASTHALI VIDYAPITH, RAJASTHAN</w:t>
      </w:r>
    </w:p>
    <w:p w14:paraId="0FBB5931" w14:textId="5E74C3C2" w:rsidR="006257D3" w:rsidRPr="001A7A23" w:rsidRDefault="00E37161" w:rsidP="00BC6CC8">
      <w:pPr>
        <w:spacing w:after="240" w:line="360" w:lineRule="auto"/>
        <w:jc w:val="center"/>
        <w:rPr>
          <w:rFonts w:ascii="Times New Roman" w:hAnsi="Times New Roman" w:cs="Times New Roman"/>
          <w:bCs/>
          <w:sz w:val="28"/>
          <w:szCs w:val="28"/>
          <w:lang w:val="en-IN"/>
        </w:rPr>
      </w:pPr>
      <w:r w:rsidRPr="00E37161">
        <w:rPr>
          <w:rFonts w:ascii="Times New Roman" w:hAnsi="Times New Roman" w:cs="Times New Roman"/>
          <w:b/>
          <w:sz w:val="28"/>
          <w:szCs w:val="28"/>
          <w:lang w:val="en-IN"/>
        </w:rPr>
        <w:t xml:space="preserve">E-MAIL- </w:t>
      </w:r>
      <w:hyperlink r:id="rId8" w:history="1">
        <w:r w:rsidRPr="00E37161">
          <w:rPr>
            <w:rStyle w:val="Hyperlink"/>
            <w:rFonts w:ascii="Times New Roman" w:hAnsi="Times New Roman" w:cs="Times New Roman"/>
            <w:b/>
            <w:sz w:val="28"/>
            <w:szCs w:val="28"/>
            <w:lang w:val="en-IN"/>
          </w:rPr>
          <w:t>ruchinehra1992@gmail.com</w:t>
        </w:r>
      </w:hyperlink>
    </w:p>
    <w:p w14:paraId="21597376" w14:textId="243F20C5" w:rsidR="006257D3" w:rsidRDefault="006257D3" w:rsidP="00BC6CC8">
      <w:pPr>
        <w:spacing w:after="240" w:line="360" w:lineRule="auto"/>
        <w:jc w:val="center"/>
        <w:rPr>
          <w:rFonts w:ascii="Times New Roman" w:hAnsi="Times New Roman" w:cs="Times New Roman"/>
          <w:b/>
          <w:sz w:val="40"/>
          <w:szCs w:val="40"/>
          <w:lang w:val="en-IN"/>
        </w:rPr>
      </w:pPr>
    </w:p>
    <w:p w14:paraId="24D8FB83" w14:textId="77777777" w:rsidR="00AD0824" w:rsidRDefault="00AD0824" w:rsidP="00BC6CC8">
      <w:pPr>
        <w:spacing w:after="240" w:line="360" w:lineRule="auto"/>
        <w:jc w:val="center"/>
        <w:rPr>
          <w:rFonts w:ascii="Times New Roman" w:hAnsi="Times New Roman" w:cs="Times New Roman"/>
          <w:b/>
          <w:sz w:val="40"/>
          <w:szCs w:val="40"/>
          <w:lang w:val="en-IN"/>
        </w:rPr>
      </w:pPr>
    </w:p>
    <w:p w14:paraId="7FAF345B" w14:textId="77777777" w:rsidR="006257D3" w:rsidRDefault="006257D3" w:rsidP="00BC6CC8">
      <w:pPr>
        <w:spacing w:after="240" w:line="360" w:lineRule="auto"/>
        <w:jc w:val="center"/>
        <w:rPr>
          <w:rFonts w:ascii="Times New Roman" w:hAnsi="Times New Roman" w:cs="Times New Roman"/>
          <w:b/>
          <w:sz w:val="40"/>
          <w:szCs w:val="40"/>
          <w:lang w:val="en-IN"/>
        </w:rPr>
      </w:pPr>
      <w:r>
        <w:rPr>
          <w:rFonts w:ascii="Times New Roman" w:hAnsi="Times New Roman" w:cs="Times New Roman"/>
          <w:b/>
          <w:noProof/>
          <w:sz w:val="40"/>
          <w:szCs w:val="40"/>
        </w:rPr>
        <w:drawing>
          <wp:inline distT="0" distB="0" distL="0" distR="0" wp14:anchorId="75C31FFE" wp14:editId="59AF3A4C">
            <wp:extent cx="1905000" cy="1905000"/>
            <wp:effectExtent l="19050" t="0" r="0" b="0"/>
            <wp:docPr id="1" name="Picture 0" descr="1519888720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9888720137.png"/>
                    <pic:cNvPicPr/>
                  </pic:nvPicPr>
                  <pic:blipFill>
                    <a:blip r:embed="rId9" cstate="print"/>
                    <a:stretch>
                      <a:fillRect/>
                    </a:stretch>
                  </pic:blipFill>
                  <pic:spPr>
                    <a:xfrm>
                      <a:off x="0" y="0"/>
                      <a:ext cx="1905000" cy="1905000"/>
                    </a:xfrm>
                    <a:prstGeom prst="rect">
                      <a:avLst/>
                    </a:prstGeom>
                  </pic:spPr>
                </pic:pic>
              </a:graphicData>
            </a:graphic>
          </wp:inline>
        </w:drawing>
      </w:r>
    </w:p>
    <w:p w14:paraId="2348BA25" w14:textId="77777777" w:rsidR="001A7A23" w:rsidRDefault="001A7A23" w:rsidP="001A7A23">
      <w:pPr>
        <w:jc w:val="center"/>
        <w:rPr>
          <w:rFonts w:ascii="Times New Roman" w:hAnsi="Times New Roman" w:cs="Times New Roman"/>
          <w:b/>
          <w:bCs/>
          <w:sz w:val="24"/>
          <w:szCs w:val="24"/>
        </w:rPr>
      </w:pPr>
      <w:r>
        <w:rPr>
          <w:rFonts w:ascii="Times New Roman" w:hAnsi="Times New Roman" w:cs="Times New Roman"/>
          <w:b/>
          <w:bCs/>
          <w:sz w:val="24"/>
          <w:szCs w:val="24"/>
        </w:rPr>
        <w:t>August 10, 2021</w:t>
      </w:r>
    </w:p>
    <w:p w14:paraId="7F7873A0" w14:textId="77777777" w:rsidR="006257D3" w:rsidRPr="006257D3" w:rsidRDefault="006257D3" w:rsidP="00BC6CC8">
      <w:pPr>
        <w:spacing w:after="240" w:line="360" w:lineRule="auto"/>
        <w:jc w:val="center"/>
        <w:rPr>
          <w:rFonts w:ascii="Times New Roman" w:hAnsi="Times New Roman" w:cs="Times New Roman"/>
          <w:b/>
          <w:sz w:val="40"/>
          <w:szCs w:val="40"/>
          <w:lang w:val="en-IN"/>
        </w:rPr>
      </w:pPr>
    </w:p>
    <w:p w14:paraId="4AF8C8F8" w14:textId="3335912E" w:rsidR="00DF1FC1" w:rsidRPr="005B23B9" w:rsidRDefault="00DF1FC1" w:rsidP="005B23B9">
      <w:pPr>
        <w:spacing w:after="240"/>
        <w:rPr>
          <w:rFonts w:ascii="Times New Roman" w:hAnsi="Times New Roman" w:cs="Times New Roman"/>
          <w:b/>
          <w:sz w:val="28"/>
          <w:szCs w:val="24"/>
          <w:u w:val="single"/>
          <w:lang w:val="en-IN"/>
        </w:rPr>
      </w:pPr>
      <w:r w:rsidRPr="005B23B9">
        <w:rPr>
          <w:rFonts w:ascii="Times New Roman" w:hAnsi="Times New Roman" w:cs="Times New Roman"/>
          <w:b/>
          <w:sz w:val="28"/>
          <w:szCs w:val="24"/>
          <w:u w:val="single"/>
          <w:lang w:val="en-IN"/>
        </w:rPr>
        <w:lastRenderedPageBreak/>
        <w:t>Abstract</w:t>
      </w:r>
    </w:p>
    <w:p w14:paraId="4542B812" w14:textId="77777777" w:rsidR="004B14B8" w:rsidRPr="001E6B0F" w:rsidRDefault="009E1A4D"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 xml:space="preserve">The most basic right to which a person is entitled is the right to live with dignity, a dignified procedure of death and a dignified cremation. Over the years, this right has been enumerated as an implied Fundamental Right under the heading of Article 21 of the Constitution of India, as well as a Human right all across the world. Indian judiciary has many times and when needed pronounced about the right to decent cremation. It would not be wrong to say that cremation is a significant and mandatory rite that should be performed so that the soul can rest peacefully and </w:t>
      </w:r>
      <w:r w:rsidR="004B14B8" w:rsidRPr="001E6B0F">
        <w:rPr>
          <w:rFonts w:ascii="Times New Roman" w:hAnsi="Times New Roman" w:cs="Times New Roman"/>
          <w:sz w:val="24"/>
          <w:szCs w:val="24"/>
          <w:lang w:val="en-IN"/>
        </w:rPr>
        <w:t>start its journey over again. Every religion supports the last rites in their own way which is why the right to decent cremation has a huge backing from the cultural aspect. “Death must be beaut</w:t>
      </w:r>
      <w:r w:rsidR="00F00B5C">
        <w:rPr>
          <w:rFonts w:ascii="Times New Roman" w:hAnsi="Times New Roman" w:cs="Times New Roman"/>
          <w:sz w:val="24"/>
          <w:szCs w:val="24"/>
          <w:lang w:val="en-IN"/>
        </w:rPr>
        <w:t xml:space="preserve">iful”, </w:t>
      </w:r>
      <w:r w:rsidR="004B14B8" w:rsidRPr="001E6B0F">
        <w:rPr>
          <w:rFonts w:ascii="Times New Roman" w:hAnsi="Times New Roman" w:cs="Times New Roman"/>
          <w:sz w:val="24"/>
          <w:szCs w:val="24"/>
          <w:lang w:val="en-IN"/>
        </w:rPr>
        <w:t xml:space="preserve">Wilde has said. Moreover, beautiful and respectful must be the way of saying goodbye.  </w:t>
      </w:r>
    </w:p>
    <w:p w14:paraId="2B9C6C8C" w14:textId="77777777" w:rsidR="004B14B8" w:rsidRPr="001E6B0F" w:rsidRDefault="004B14B8"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 xml:space="preserve">But due to the pandemic COVID-19, we have seen how the corpses were thrown into the river, burnt with tyres, piled up and buried or burnt to ashes. The </w:t>
      </w:r>
      <w:r w:rsidR="0037367C" w:rsidRPr="001E6B0F">
        <w:rPr>
          <w:rFonts w:ascii="Times New Roman" w:hAnsi="Times New Roman" w:cs="Times New Roman"/>
          <w:sz w:val="24"/>
          <w:szCs w:val="24"/>
          <w:lang w:val="en-IN"/>
        </w:rPr>
        <w:t>deceased</w:t>
      </w:r>
      <w:r w:rsidRPr="001E6B0F">
        <w:rPr>
          <w:rFonts w:ascii="Times New Roman" w:hAnsi="Times New Roman" w:cs="Times New Roman"/>
          <w:sz w:val="24"/>
          <w:szCs w:val="24"/>
          <w:lang w:val="en-IN"/>
        </w:rPr>
        <w:t xml:space="preserve"> doesn’t deserve such disregard even though they were infected with COVID.</w:t>
      </w:r>
      <w:r w:rsidR="0037367C" w:rsidRPr="001E6B0F">
        <w:rPr>
          <w:rFonts w:ascii="Times New Roman" w:hAnsi="Times New Roman" w:cs="Times New Roman"/>
          <w:sz w:val="24"/>
          <w:szCs w:val="24"/>
          <w:lang w:val="en-IN"/>
        </w:rPr>
        <w:t xml:space="preserve"> Therefore, this paper has tried to explain the right of the dead- the right to decent cremation/burial in depth with the help of judicial pronouncements. It would also deal with the position of the right during COVID time and how various agencies came forward to protect the right of the dead. </w:t>
      </w:r>
    </w:p>
    <w:p w14:paraId="2AFD00D1" w14:textId="77777777" w:rsidR="00DF1FC1" w:rsidRPr="001E6B0F" w:rsidRDefault="001E6B0F" w:rsidP="00BC6CC8">
      <w:pPr>
        <w:spacing w:after="240"/>
        <w:rPr>
          <w:rFonts w:ascii="Times New Roman" w:hAnsi="Times New Roman" w:cs="Times New Roman"/>
          <w:sz w:val="24"/>
          <w:szCs w:val="24"/>
          <w:lang w:val="en-IN"/>
        </w:rPr>
      </w:pPr>
      <w:r w:rsidRPr="005B23B9">
        <w:rPr>
          <w:rFonts w:ascii="Times New Roman" w:hAnsi="Times New Roman" w:cs="Times New Roman"/>
          <w:b/>
          <w:sz w:val="24"/>
          <w:szCs w:val="24"/>
          <w:lang w:val="en-IN"/>
        </w:rPr>
        <w:t>Keywords</w:t>
      </w:r>
      <w:r>
        <w:rPr>
          <w:rFonts w:ascii="Times New Roman" w:hAnsi="Times New Roman" w:cs="Times New Roman"/>
          <w:sz w:val="24"/>
          <w:szCs w:val="24"/>
          <w:lang w:val="en-IN"/>
        </w:rPr>
        <w:t>- right, decent, dignity, respect, Article, dead, deceased, dead body, corpse, cremation, burial, COVID-19</w:t>
      </w:r>
      <w:r>
        <w:rPr>
          <w:rFonts w:ascii="Times New Roman" w:hAnsi="Times New Roman" w:cs="Times New Roman"/>
          <w:sz w:val="24"/>
          <w:szCs w:val="24"/>
          <w:lang w:val="en-IN"/>
        </w:rPr>
        <w:br w:type="page"/>
      </w:r>
    </w:p>
    <w:p w14:paraId="4715101E" w14:textId="77777777" w:rsidR="00D431EA" w:rsidRPr="006257D3" w:rsidRDefault="00D431EA" w:rsidP="00DC0885">
      <w:pPr>
        <w:tabs>
          <w:tab w:val="left" w:pos="3615"/>
        </w:tabs>
        <w:spacing w:after="240" w:line="360" w:lineRule="auto"/>
        <w:jc w:val="both"/>
        <w:rPr>
          <w:rFonts w:ascii="Times New Roman" w:hAnsi="Times New Roman" w:cs="Times New Roman"/>
          <w:b/>
          <w:sz w:val="28"/>
          <w:szCs w:val="24"/>
          <w:u w:val="single"/>
          <w:lang w:val="en-IN"/>
        </w:rPr>
      </w:pPr>
      <w:r w:rsidRPr="006257D3">
        <w:rPr>
          <w:rFonts w:ascii="Times New Roman" w:hAnsi="Times New Roman" w:cs="Times New Roman"/>
          <w:b/>
          <w:sz w:val="28"/>
          <w:szCs w:val="24"/>
          <w:u w:val="single"/>
          <w:lang w:val="en-IN"/>
        </w:rPr>
        <w:lastRenderedPageBreak/>
        <w:t>Introduction</w:t>
      </w:r>
    </w:p>
    <w:p w14:paraId="0E181F99" w14:textId="77777777" w:rsidR="00D431EA" w:rsidRPr="001E6B0F" w:rsidRDefault="000958F1"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The citizens of India are entitled to fundamental rights enshrined under the Constitution of India. The most important and basic right that a human deserves is the right to life enumerated under Article 21. Right to life can be seen and understood in different aspects- right to live with dignity, right to clean environment, right to health,</w:t>
      </w:r>
      <w:r w:rsidR="00F37CE8" w:rsidRPr="001E6B0F">
        <w:rPr>
          <w:rFonts w:ascii="Times New Roman" w:hAnsi="Times New Roman" w:cs="Times New Roman"/>
          <w:sz w:val="24"/>
          <w:szCs w:val="24"/>
          <w:lang w:val="en-IN"/>
        </w:rPr>
        <w:t xml:space="preserve"> right to education,</w:t>
      </w:r>
      <w:r w:rsidRPr="001E6B0F">
        <w:rPr>
          <w:rFonts w:ascii="Times New Roman" w:hAnsi="Times New Roman" w:cs="Times New Roman"/>
          <w:sz w:val="24"/>
          <w:szCs w:val="24"/>
          <w:lang w:val="en-IN"/>
        </w:rPr>
        <w:t xml:space="preserve"> right to clean water, ri</w:t>
      </w:r>
      <w:r w:rsidR="00F37CE8" w:rsidRPr="001E6B0F">
        <w:rPr>
          <w:rFonts w:ascii="Times New Roman" w:hAnsi="Times New Roman" w:cs="Times New Roman"/>
          <w:sz w:val="24"/>
          <w:szCs w:val="24"/>
          <w:lang w:val="en-IN"/>
        </w:rPr>
        <w:t>ght to food, right to privacy, right to livelihood, right to shelter</w:t>
      </w:r>
      <w:r w:rsidRPr="001E6B0F">
        <w:rPr>
          <w:rFonts w:ascii="Times New Roman" w:hAnsi="Times New Roman" w:cs="Times New Roman"/>
          <w:sz w:val="24"/>
          <w:szCs w:val="24"/>
          <w:lang w:val="en-IN"/>
        </w:rPr>
        <w:t>, even the right to die. The right to dignity not only includes a person’s dignity while he is alive but after his death as well. It means that Article 21 extends up</w:t>
      </w:r>
      <w:r w:rsidR="002D6BAB" w:rsidRPr="001E6B0F">
        <w:rPr>
          <w:rFonts w:ascii="Times New Roman" w:hAnsi="Times New Roman" w:cs="Times New Roman"/>
          <w:sz w:val="24"/>
          <w:szCs w:val="24"/>
          <w:lang w:val="en-IN"/>
        </w:rPr>
        <w:t xml:space="preserve"> </w:t>
      </w:r>
      <w:r w:rsidRPr="001E6B0F">
        <w:rPr>
          <w:rFonts w:ascii="Times New Roman" w:hAnsi="Times New Roman" w:cs="Times New Roman"/>
          <w:sz w:val="24"/>
          <w:szCs w:val="24"/>
          <w:lang w:val="en-IN"/>
        </w:rPr>
        <w:t>to the point of death of a person and the procedure of his death. The mortal remains of a person are very much entitled for dignity</w:t>
      </w:r>
      <w:r w:rsidR="00843AE7" w:rsidRPr="001E6B0F">
        <w:rPr>
          <w:rFonts w:ascii="Times New Roman" w:hAnsi="Times New Roman" w:cs="Times New Roman"/>
          <w:sz w:val="24"/>
          <w:szCs w:val="24"/>
          <w:lang w:val="en-IN"/>
        </w:rPr>
        <w:t xml:space="preserve"> and decency. It can be interpreted that a corpus of the dead deserves to be disposed decently followed by religious rituals and ceremonies. The right to die with dignity is inseparable and inextricable facet of right to life with dignity. </w:t>
      </w:r>
    </w:p>
    <w:p w14:paraId="4E80FC1C" w14:textId="77777777" w:rsidR="00EE06B3" w:rsidRPr="001E6B0F" w:rsidRDefault="006E0A1E"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Today, when the whole world is facing the pandemic COVID-19, there are various Fundamental rights protected under the Constitution like right to employment, right to move freely and right to health that have been neglected and violated. One of the most important issue</w:t>
      </w:r>
      <w:r w:rsidR="002D6BAB" w:rsidRPr="001E6B0F">
        <w:rPr>
          <w:rFonts w:ascii="Times New Roman" w:hAnsi="Times New Roman" w:cs="Times New Roman"/>
          <w:sz w:val="24"/>
          <w:szCs w:val="24"/>
          <w:lang w:val="en-IN"/>
        </w:rPr>
        <w:t>s</w:t>
      </w:r>
      <w:r w:rsidRPr="001E6B0F">
        <w:rPr>
          <w:rFonts w:ascii="Times New Roman" w:hAnsi="Times New Roman" w:cs="Times New Roman"/>
          <w:sz w:val="24"/>
          <w:szCs w:val="24"/>
          <w:lang w:val="en-IN"/>
        </w:rPr>
        <w:t xml:space="preserve"> that arise is the disposal of the body of the person dying due to COVID. It raises questions </w:t>
      </w:r>
      <w:r w:rsidR="00EE06B3" w:rsidRPr="001E6B0F">
        <w:rPr>
          <w:rFonts w:ascii="Times New Roman" w:hAnsi="Times New Roman" w:cs="Times New Roman"/>
          <w:sz w:val="24"/>
          <w:szCs w:val="24"/>
          <w:lang w:val="en-IN"/>
        </w:rPr>
        <w:t>on the right to die with dignity, whether the stat</w:t>
      </w:r>
      <w:r w:rsidR="002D6BAB" w:rsidRPr="001E6B0F">
        <w:rPr>
          <w:rFonts w:ascii="Times New Roman" w:hAnsi="Times New Roman" w:cs="Times New Roman"/>
          <w:sz w:val="24"/>
          <w:szCs w:val="24"/>
          <w:lang w:val="en-IN"/>
        </w:rPr>
        <w:t>e administration can dispose of</w:t>
      </w:r>
      <w:r w:rsidR="00EE06B3" w:rsidRPr="001E6B0F">
        <w:rPr>
          <w:rFonts w:ascii="Times New Roman" w:hAnsi="Times New Roman" w:cs="Times New Roman"/>
          <w:sz w:val="24"/>
          <w:szCs w:val="24"/>
          <w:lang w:val="en-IN"/>
        </w:rPr>
        <w:t xml:space="preserve"> the corpus without even a</w:t>
      </w:r>
      <w:r w:rsidR="0081695A" w:rsidRPr="001E6B0F">
        <w:rPr>
          <w:rFonts w:ascii="Times New Roman" w:hAnsi="Times New Roman" w:cs="Times New Roman"/>
          <w:sz w:val="24"/>
          <w:szCs w:val="24"/>
          <w:lang w:val="en-IN"/>
        </w:rPr>
        <w:t xml:space="preserve"> pretence </w:t>
      </w:r>
      <w:r w:rsidR="00EE06B3" w:rsidRPr="001E6B0F">
        <w:rPr>
          <w:rFonts w:ascii="Times New Roman" w:hAnsi="Times New Roman" w:cs="Times New Roman"/>
          <w:sz w:val="24"/>
          <w:szCs w:val="24"/>
          <w:lang w:val="en-IN"/>
        </w:rPr>
        <w:t xml:space="preserve">showing respect to the mortal remains. </w:t>
      </w:r>
    </w:p>
    <w:p w14:paraId="45549B9C" w14:textId="77777777" w:rsidR="00843AE7" w:rsidRPr="006257D3" w:rsidRDefault="005B23B9" w:rsidP="00BC6CC8">
      <w:pPr>
        <w:spacing w:after="240" w:line="360" w:lineRule="auto"/>
        <w:jc w:val="both"/>
        <w:rPr>
          <w:rFonts w:ascii="Times New Roman" w:hAnsi="Times New Roman" w:cs="Times New Roman"/>
          <w:b/>
          <w:sz w:val="28"/>
          <w:szCs w:val="24"/>
          <w:u w:val="single"/>
          <w:lang w:val="en-IN"/>
        </w:rPr>
      </w:pPr>
      <w:r>
        <w:rPr>
          <w:rFonts w:ascii="Times New Roman" w:hAnsi="Times New Roman" w:cs="Times New Roman"/>
          <w:b/>
          <w:sz w:val="28"/>
          <w:szCs w:val="24"/>
          <w:u w:val="single"/>
          <w:lang w:val="en-IN"/>
        </w:rPr>
        <w:t>Cremation and Religious Belief</w:t>
      </w:r>
    </w:p>
    <w:p w14:paraId="59E2768E" w14:textId="77777777" w:rsidR="00CD1B86" w:rsidRPr="001E6B0F" w:rsidRDefault="00CD1B86"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Disposal of the dead is a customary practice followed differently for different religions. Some religions practice burial while some support cremation. In ancient Egypt, the body of the dead was preserved through mummification which they believed that without a home the soul wandered around and couldn’t be at peace.</w:t>
      </w:r>
    </w:p>
    <w:p w14:paraId="5FEAF8FB" w14:textId="77777777" w:rsidR="00112433" w:rsidRPr="001E6B0F" w:rsidRDefault="00D6652A"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Hin</w:t>
      </w:r>
      <w:r w:rsidR="00CD1B86" w:rsidRPr="001E6B0F">
        <w:rPr>
          <w:rFonts w:ascii="Times New Roman" w:hAnsi="Times New Roman" w:cs="Times New Roman"/>
          <w:sz w:val="24"/>
          <w:szCs w:val="24"/>
          <w:lang w:val="en-IN"/>
        </w:rPr>
        <w:t>duism</w:t>
      </w:r>
      <w:r w:rsidR="00604B08" w:rsidRPr="001E6B0F">
        <w:rPr>
          <w:rFonts w:ascii="Times New Roman" w:hAnsi="Times New Roman" w:cs="Times New Roman"/>
          <w:sz w:val="24"/>
          <w:szCs w:val="24"/>
          <w:lang w:val="en-IN"/>
        </w:rPr>
        <w:t>, Jainism and Sikhism strongly</w:t>
      </w:r>
      <w:r w:rsidR="00A06908">
        <w:rPr>
          <w:rFonts w:ascii="Times New Roman" w:hAnsi="Times New Roman" w:cs="Times New Roman"/>
          <w:sz w:val="24"/>
          <w:szCs w:val="24"/>
          <w:lang w:val="en-IN"/>
        </w:rPr>
        <w:t xml:space="preserve"> favour</w:t>
      </w:r>
      <w:r w:rsidR="00CD1B86" w:rsidRPr="001E6B0F">
        <w:rPr>
          <w:rFonts w:ascii="Times New Roman" w:hAnsi="Times New Roman" w:cs="Times New Roman"/>
          <w:sz w:val="24"/>
          <w:szCs w:val="24"/>
          <w:lang w:val="en-IN"/>
        </w:rPr>
        <w:t xml:space="preserve"> cremation (</w:t>
      </w:r>
      <w:proofErr w:type="spellStart"/>
      <w:r w:rsidR="00CD1B86" w:rsidRPr="001E6B0F">
        <w:rPr>
          <w:rFonts w:ascii="Times New Roman" w:hAnsi="Times New Roman" w:cs="Times New Roman"/>
          <w:sz w:val="24"/>
          <w:szCs w:val="24"/>
          <w:lang w:val="en-IN"/>
        </w:rPr>
        <w:t>antim-sanskar</w:t>
      </w:r>
      <w:proofErr w:type="spellEnd"/>
      <w:r w:rsidR="00CD1B86" w:rsidRPr="001E6B0F">
        <w:rPr>
          <w:rFonts w:ascii="Times New Roman" w:hAnsi="Times New Roman" w:cs="Times New Roman"/>
          <w:sz w:val="24"/>
          <w:szCs w:val="24"/>
          <w:lang w:val="en-IN"/>
        </w:rPr>
        <w:t xml:space="preserve">) and </w:t>
      </w:r>
      <w:r w:rsidR="00856D68" w:rsidRPr="001E6B0F">
        <w:rPr>
          <w:rFonts w:ascii="Times New Roman" w:hAnsi="Times New Roman" w:cs="Times New Roman"/>
          <w:sz w:val="24"/>
          <w:szCs w:val="24"/>
          <w:lang w:val="en-IN"/>
        </w:rPr>
        <w:t>mandate</w:t>
      </w:r>
      <w:r w:rsidR="00CD1B86" w:rsidRPr="001E6B0F">
        <w:rPr>
          <w:rFonts w:ascii="Times New Roman" w:hAnsi="Times New Roman" w:cs="Times New Roman"/>
          <w:sz w:val="24"/>
          <w:szCs w:val="24"/>
          <w:lang w:val="en-IN"/>
        </w:rPr>
        <w:t xml:space="preserve"> it as the last ritual. The dead body is offered to the God of Fire (Agni) </w:t>
      </w:r>
      <w:r w:rsidR="00A06908">
        <w:rPr>
          <w:rFonts w:ascii="Times New Roman" w:hAnsi="Times New Roman" w:cs="Times New Roman"/>
          <w:sz w:val="24"/>
          <w:szCs w:val="24"/>
          <w:lang w:val="en-IN"/>
        </w:rPr>
        <w:t>praying that the soul be purified</w:t>
      </w:r>
      <w:r w:rsidR="00604B08" w:rsidRPr="001E6B0F">
        <w:rPr>
          <w:rFonts w:ascii="Times New Roman" w:hAnsi="Times New Roman" w:cs="Times New Roman"/>
          <w:sz w:val="24"/>
          <w:szCs w:val="24"/>
          <w:lang w:val="en-IN"/>
        </w:rPr>
        <w:t xml:space="preserve"> and </w:t>
      </w:r>
      <w:r w:rsidR="00A06908">
        <w:rPr>
          <w:rFonts w:ascii="Times New Roman" w:hAnsi="Times New Roman" w:cs="Times New Roman"/>
          <w:sz w:val="24"/>
          <w:szCs w:val="24"/>
          <w:lang w:val="en-IN"/>
        </w:rPr>
        <w:t>lead it</w:t>
      </w:r>
      <w:r w:rsidR="00604B08" w:rsidRPr="001E6B0F">
        <w:rPr>
          <w:rFonts w:ascii="Times New Roman" w:hAnsi="Times New Roman" w:cs="Times New Roman"/>
          <w:sz w:val="24"/>
          <w:szCs w:val="24"/>
          <w:lang w:val="en-IN"/>
        </w:rPr>
        <w:t xml:space="preserve"> to a better, bright</w:t>
      </w:r>
      <w:r w:rsidR="00471661" w:rsidRPr="001E6B0F">
        <w:rPr>
          <w:rFonts w:ascii="Times New Roman" w:hAnsi="Times New Roman" w:cs="Times New Roman"/>
          <w:sz w:val="24"/>
          <w:szCs w:val="24"/>
          <w:lang w:val="en-IN"/>
        </w:rPr>
        <w:t>er</w:t>
      </w:r>
      <w:r w:rsidR="00604B08" w:rsidRPr="001E6B0F">
        <w:rPr>
          <w:rFonts w:ascii="Times New Roman" w:hAnsi="Times New Roman" w:cs="Times New Roman"/>
          <w:sz w:val="24"/>
          <w:szCs w:val="24"/>
          <w:lang w:val="en-IN"/>
        </w:rPr>
        <w:t xml:space="preserve"> afterlife. </w:t>
      </w:r>
      <w:r w:rsidR="00471661" w:rsidRPr="001E6B0F">
        <w:rPr>
          <w:rFonts w:ascii="Times New Roman" w:hAnsi="Times New Roman" w:cs="Times New Roman"/>
          <w:sz w:val="24"/>
          <w:szCs w:val="24"/>
          <w:lang w:val="en-IN"/>
        </w:rPr>
        <w:t xml:space="preserve">This is followed by gathering the leftover bones and ashes and </w:t>
      </w:r>
      <w:r w:rsidR="00797D3C" w:rsidRPr="001E6B0F">
        <w:rPr>
          <w:rFonts w:ascii="Times New Roman" w:hAnsi="Times New Roman" w:cs="Times New Roman"/>
          <w:sz w:val="24"/>
          <w:szCs w:val="24"/>
          <w:lang w:val="en-IN"/>
        </w:rPr>
        <w:t>immersing them into the holy river- Ganga</w:t>
      </w:r>
      <w:r w:rsidR="00CE5616">
        <w:rPr>
          <w:rFonts w:ascii="Times New Roman" w:hAnsi="Times New Roman" w:cs="Times New Roman"/>
          <w:sz w:val="24"/>
          <w:szCs w:val="24"/>
          <w:lang w:val="en-IN"/>
        </w:rPr>
        <w:t>;</w:t>
      </w:r>
      <w:r w:rsidR="00797D3C" w:rsidRPr="001E6B0F">
        <w:rPr>
          <w:rFonts w:ascii="Times New Roman" w:hAnsi="Times New Roman" w:cs="Times New Roman"/>
          <w:sz w:val="24"/>
          <w:szCs w:val="24"/>
          <w:lang w:val="en-IN"/>
        </w:rPr>
        <w:t xml:space="preserve"> known as “</w:t>
      </w:r>
      <w:proofErr w:type="spellStart"/>
      <w:r w:rsidR="00797D3C" w:rsidRPr="001E6B0F">
        <w:rPr>
          <w:rFonts w:ascii="Times New Roman" w:hAnsi="Times New Roman" w:cs="Times New Roman"/>
          <w:sz w:val="24"/>
          <w:szCs w:val="24"/>
          <w:lang w:val="en-IN"/>
        </w:rPr>
        <w:t>Asthi</w:t>
      </w:r>
      <w:proofErr w:type="spellEnd"/>
      <w:r w:rsidR="00797D3C" w:rsidRPr="001E6B0F">
        <w:rPr>
          <w:rFonts w:ascii="Times New Roman" w:hAnsi="Times New Roman" w:cs="Times New Roman"/>
          <w:sz w:val="24"/>
          <w:szCs w:val="24"/>
          <w:lang w:val="en-IN"/>
        </w:rPr>
        <w:t xml:space="preserve"> </w:t>
      </w:r>
      <w:proofErr w:type="spellStart"/>
      <w:r w:rsidR="00797D3C" w:rsidRPr="001E6B0F">
        <w:rPr>
          <w:rFonts w:ascii="Times New Roman" w:hAnsi="Times New Roman" w:cs="Times New Roman"/>
          <w:sz w:val="24"/>
          <w:szCs w:val="24"/>
          <w:lang w:val="en-IN"/>
        </w:rPr>
        <w:t>Visarjan</w:t>
      </w:r>
      <w:proofErr w:type="spellEnd"/>
      <w:r w:rsidR="00797D3C" w:rsidRPr="001E6B0F">
        <w:rPr>
          <w:rFonts w:ascii="Times New Roman" w:hAnsi="Times New Roman" w:cs="Times New Roman"/>
          <w:sz w:val="24"/>
          <w:szCs w:val="24"/>
          <w:lang w:val="en-IN"/>
        </w:rPr>
        <w:t xml:space="preserve">”. </w:t>
      </w:r>
      <w:r w:rsidR="00604B08" w:rsidRPr="001E6B0F">
        <w:rPr>
          <w:rFonts w:ascii="Times New Roman" w:hAnsi="Times New Roman" w:cs="Times New Roman"/>
          <w:sz w:val="24"/>
          <w:szCs w:val="24"/>
          <w:lang w:val="en-IN"/>
        </w:rPr>
        <w:t xml:space="preserve">It is believed that with cremation, earthly ties are severed and </w:t>
      </w:r>
      <w:r w:rsidR="00842F35" w:rsidRPr="001E6B0F">
        <w:rPr>
          <w:rFonts w:ascii="Times New Roman" w:hAnsi="Times New Roman" w:cs="Times New Roman"/>
          <w:sz w:val="24"/>
          <w:szCs w:val="24"/>
          <w:lang w:val="en-IN"/>
        </w:rPr>
        <w:t xml:space="preserve">produce detachment in the newly disembodied </w:t>
      </w:r>
      <w:r w:rsidR="00842F35" w:rsidRPr="001E6B0F">
        <w:rPr>
          <w:rFonts w:ascii="Times New Roman" w:hAnsi="Times New Roman" w:cs="Times New Roman"/>
          <w:sz w:val="24"/>
          <w:szCs w:val="24"/>
          <w:lang w:val="en-IN"/>
        </w:rPr>
        <w:lastRenderedPageBreak/>
        <w:t>soul to be able to move on.</w:t>
      </w:r>
      <w:r w:rsidR="00471661" w:rsidRPr="001E6B0F">
        <w:rPr>
          <w:rFonts w:ascii="Times New Roman" w:hAnsi="Times New Roman" w:cs="Times New Roman"/>
          <w:sz w:val="24"/>
          <w:szCs w:val="24"/>
          <w:lang w:val="en-IN"/>
        </w:rPr>
        <w:t xml:space="preserve"> </w:t>
      </w:r>
      <w:r w:rsidR="00842F35" w:rsidRPr="001E6B0F">
        <w:rPr>
          <w:rFonts w:ascii="Times New Roman" w:hAnsi="Times New Roman" w:cs="Times New Roman"/>
          <w:sz w:val="24"/>
          <w:szCs w:val="24"/>
          <w:lang w:val="en-IN"/>
        </w:rPr>
        <w:t xml:space="preserve"> </w:t>
      </w:r>
      <w:r w:rsidR="003E12E9" w:rsidRPr="001E6B0F">
        <w:rPr>
          <w:rFonts w:ascii="Times New Roman" w:hAnsi="Times New Roman" w:cs="Times New Roman"/>
          <w:sz w:val="24"/>
          <w:szCs w:val="24"/>
          <w:lang w:val="en-IN"/>
        </w:rPr>
        <w:t>Furthermore, it is believed that cremation helps the soul to get closer to ‘Mukti’. Muslims bury their loved ones believing that the dead must be treated with the same respect as it was treated when alive.</w:t>
      </w:r>
    </w:p>
    <w:p w14:paraId="545E9564" w14:textId="77777777" w:rsidR="00EE06B3" w:rsidRPr="001E6B0F" w:rsidRDefault="003E12E9"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 xml:space="preserve">Both the forms whether it is burial or cremation, is practiced as a form of respect to the deceased. They don’t want the body to be left to be eaten and consumed by the animals, vultures or insects. </w:t>
      </w:r>
      <w:r w:rsidR="00CC5303" w:rsidRPr="001E6B0F">
        <w:rPr>
          <w:rFonts w:ascii="Times New Roman" w:hAnsi="Times New Roman" w:cs="Times New Roman"/>
          <w:sz w:val="24"/>
          <w:szCs w:val="24"/>
          <w:lang w:val="en-IN"/>
        </w:rPr>
        <w:t xml:space="preserve">The conventional belief in our nation is that except if the last rituals are performed before the internment/incineration, the spirit of the dead will not find happiness in the afterlife and will keep wandering around without peace. It additionally has a passionate and wistful viewpoint. The emotions of the family and relatives of the deceased are immensely connected to the cremation. </w:t>
      </w:r>
    </w:p>
    <w:p w14:paraId="4B95FFDC" w14:textId="77777777" w:rsidR="00B515D4" w:rsidRPr="00BC6CC8" w:rsidRDefault="005B23B9" w:rsidP="00BC6CC8">
      <w:pPr>
        <w:spacing w:after="240" w:line="360" w:lineRule="auto"/>
        <w:jc w:val="both"/>
        <w:rPr>
          <w:rFonts w:ascii="Times New Roman" w:hAnsi="Times New Roman" w:cs="Times New Roman"/>
          <w:b/>
          <w:sz w:val="28"/>
          <w:szCs w:val="24"/>
          <w:u w:val="single"/>
          <w:lang w:val="en-IN"/>
        </w:rPr>
      </w:pPr>
      <w:r>
        <w:rPr>
          <w:rFonts w:ascii="Times New Roman" w:hAnsi="Times New Roman" w:cs="Times New Roman"/>
          <w:b/>
          <w:sz w:val="28"/>
          <w:szCs w:val="24"/>
          <w:u w:val="single"/>
          <w:lang w:val="en-IN"/>
        </w:rPr>
        <w:t>National Legislative F</w:t>
      </w:r>
      <w:r w:rsidR="00217AC3" w:rsidRPr="00BC6CC8">
        <w:rPr>
          <w:rFonts w:ascii="Times New Roman" w:hAnsi="Times New Roman" w:cs="Times New Roman"/>
          <w:b/>
          <w:sz w:val="28"/>
          <w:szCs w:val="24"/>
          <w:u w:val="single"/>
          <w:lang w:val="en-IN"/>
        </w:rPr>
        <w:t>ramework</w:t>
      </w:r>
    </w:p>
    <w:p w14:paraId="54856F4A" w14:textId="77777777" w:rsidR="0081695A" w:rsidRPr="001E6B0F" w:rsidRDefault="0081695A"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 xml:space="preserve">The Constitution of India offers a large variety of rights to the citizens. </w:t>
      </w:r>
      <w:r w:rsidR="00554F44" w:rsidRPr="00BC6CC8">
        <w:rPr>
          <w:rFonts w:ascii="Times New Roman" w:hAnsi="Times New Roman" w:cs="Times New Roman"/>
          <w:b/>
          <w:sz w:val="24"/>
          <w:szCs w:val="24"/>
          <w:lang w:val="en-IN"/>
        </w:rPr>
        <w:t>Article 21</w:t>
      </w:r>
      <w:r w:rsidRPr="001E6B0F">
        <w:rPr>
          <w:rFonts w:ascii="Times New Roman" w:hAnsi="Times New Roman" w:cs="Times New Roman"/>
          <w:sz w:val="24"/>
          <w:szCs w:val="24"/>
          <w:lang w:val="en-IN"/>
        </w:rPr>
        <w:t xml:space="preserve"> covers various rights under its headings in the implied form, which is why it</w:t>
      </w:r>
      <w:r w:rsidR="00554F44" w:rsidRPr="001E6B0F">
        <w:rPr>
          <w:rFonts w:ascii="Times New Roman" w:hAnsi="Times New Roman" w:cs="Times New Roman"/>
          <w:sz w:val="24"/>
          <w:szCs w:val="24"/>
          <w:lang w:val="en-IN"/>
        </w:rPr>
        <w:t xml:space="preserve"> is often considered as the “Magna Carta” of our Constitution due to its progressive nature. </w:t>
      </w:r>
      <w:r w:rsidRPr="001E6B0F">
        <w:rPr>
          <w:rFonts w:ascii="Times New Roman" w:hAnsi="Times New Roman" w:cs="Times New Roman"/>
          <w:sz w:val="24"/>
          <w:szCs w:val="24"/>
          <w:lang w:val="en-IN"/>
        </w:rPr>
        <w:t>It is titled as “</w:t>
      </w:r>
      <w:r w:rsidRPr="001E6B0F">
        <w:rPr>
          <w:rFonts w:ascii="Times New Roman" w:hAnsi="Times New Roman" w:cs="Times New Roman"/>
          <w:color w:val="000000"/>
          <w:sz w:val="24"/>
          <w:szCs w:val="24"/>
          <w:shd w:val="clear" w:color="auto" w:fill="FFFFFF"/>
        </w:rPr>
        <w:t>Protection of life and personal liberty: No person shall be deprived of his life or personal liberty except according to procedure established by law”.</w:t>
      </w:r>
      <w:r w:rsidRPr="001E6B0F">
        <w:rPr>
          <w:rStyle w:val="FootnoteReference"/>
          <w:rFonts w:ascii="Times New Roman" w:hAnsi="Times New Roman" w:cs="Times New Roman"/>
          <w:sz w:val="24"/>
          <w:szCs w:val="24"/>
          <w:lang w:val="en-IN"/>
        </w:rPr>
        <w:footnoteReference w:id="1"/>
      </w:r>
      <w:r w:rsidR="004B4424" w:rsidRPr="001E6B0F">
        <w:rPr>
          <w:rFonts w:ascii="Times New Roman" w:hAnsi="Times New Roman" w:cs="Times New Roman"/>
          <w:color w:val="000000"/>
          <w:sz w:val="24"/>
          <w:szCs w:val="24"/>
          <w:shd w:val="clear" w:color="auto" w:fill="FFFFFF"/>
        </w:rPr>
        <w:t xml:space="preserve"> </w:t>
      </w:r>
    </w:p>
    <w:p w14:paraId="1E0B57F4" w14:textId="77777777" w:rsidR="006D6AC1" w:rsidRPr="001E6B0F" w:rsidRDefault="006D6AC1"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The right to life enumerated under Article 21 of the Constitution embraces the right to human dignity which is extended to a breathing person as well the dead. Supreme Court of India and various High Courts have recognized th</w:t>
      </w:r>
      <w:r w:rsidR="00FD4B1A" w:rsidRPr="001E6B0F">
        <w:rPr>
          <w:rFonts w:ascii="Times New Roman" w:hAnsi="Times New Roman" w:cs="Times New Roman"/>
          <w:sz w:val="24"/>
          <w:szCs w:val="24"/>
          <w:lang w:val="en-IN"/>
        </w:rPr>
        <w:t>is right in their ju</w:t>
      </w:r>
      <w:r w:rsidR="00E43347">
        <w:rPr>
          <w:rFonts w:ascii="Times New Roman" w:hAnsi="Times New Roman" w:cs="Times New Roman"/>
          <w:sz w:val="24"/>
          <w:szCs w:val="24"/>
          <w:lang w:val="en-IN"/>
        </w:rPr>
        <w:t>dgments. In</w:t>
      </w:r>
      <w:r w:rsidR="00FD4B1A" w:rsidRPr="001E6B0F">
        <w:rPr>
          <w:rFonts w:ascii="Times New Roman" w:hAnsi="Times New Roman" w:cs="Times New Roman"/>
          <w:sz w:val="24"/>
          <w:szCs w:val="24"/>
          <w:lang w:val="en-IN"/>
        </w:rPr>
        <w:t xml:space="preserve"> </w:t>
      </w:r>
      <w:r w:rsidR="00FD4B1A" w:rsidRPr="00BC6CC8">
        <w:rPr>
          <w:rFonts w:ascii="Times New Roman" w:hAnsi="Times New Roman" w:cs="Times New Roman"/>
          <w:b/>
          <w:sz w:val="24"/>
          <w:szCs w:val="24"/>
          <w:lang w:val="en-IN"/>
        </w:rPr>
        <w:t>Parmanand Katara v. Union of India</w:t>
      </w:r>
      <w:r w:rsidR="00FD4B1A" w:rsidRPr="001E6B0F">
        <w:rPr>
          <w:rStyle w:val="FootnoteReference"/>
          <w:rFonts w:ascii="Times New Roman" w:hAnsi="Times New Roman" w:cs="Times New Roman"/>
          <w:sz w:val="24"/>
          <w:szCs w:val="24"/>
          <w:lang w:val="en-IN"/>
        </w:rPr>
        <w:footnoteReference w:id="2"/>
      </w:r>
      <w:r w:rsidR="00FD4B1A" w:rsidRPr="001E6B0F">
        <w:rPr>
          <w:rFonts w:ascii="Times New Roman" w:hAnsi="Times New Roman" w:cs="Times New Roman"/>
          <w:sz w:val="24"/>
          <w:szCs w:val="24"/>
          <w:lang w:val="en-IN"/>
        </w:rPr>
        <w:t xml:space="preserve">, Supreme Court underlined the importance of maintaining dignity of the dead. It opined that right to dignity under Article 21 extends to a living person as well as to the dead body. Significant moral standing is provided to the dead by the Indian legal system. </w:t>
      </w:r>
    </w:p>
    <w:p w14:paraId="3439FEF6" w14:textId="77777777" w:rsidR="00FD4B1A" w:rsidRPr="001E6B0F" w:rsidRDefault="00FD4B1A"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 xml:space="preserve">Reiterating its view </w:t>
      </w:r>
      <w:r w:rsidR="006765B5" w:rsidRPr="001E6B0F">
        <w:rPr>
          <w:rFonts w:ascii="Times New Roman" w:hAnsi="Times New Roman" w:cs="Times New Roman"/>
          <w:sz w:val="24"/>
          <w:szCs w:val="24"/>
          <w:lang w:val="en-IN"/>
        </w:rPr>
        <w:t xml:space="preserve">in </w:t>
      </w:r>
      <w:proofErr w:type="spellStart"/>
      <w:r w:rsidR="006765B5" w:rsidRPr="00BC6CC8">
        <w:rPr>
          <w:rFonts w:ascii="Times New Roman" w:hAnsi="Times New Roman" w:cs="Times New Roman"/>
          <w:b/>
          <w:sz w:val="24"/>
          <w:szCs w:val="24"/>
          <w:lang w:val="en-IN"/>
        </w:rPr>
        <w:t>Ashray</w:t>
      </w:r>
      <w:proofErr w:type="spellEnd"/>
      <w:r w:rsidR="006765B5" w:rsidRPr="00BC6CC8">
        <w:rPr>
          <w:rFonts w:ascii="Times New Roman" w:hAnsi="Times New Roman" w:cs="Times New Roman"/>
          <w:b/>
          <w:sz w:val="24"/>
          <w:szCs w:val="24"/>
          <w:lang w:val="en-IN"/>
        </w:rPr>
        <w:t xml:space="preserve"> Adhikar Abhiyan v. Union of India</w:t>
      </w:r>
      <w:r w:rsidR="006765B5" w:rsidRPr="001E6B0F">
        <w:rPr>
          <w:rStyle w:val="FootnoteReference"/>
          <w:rFonts w:ascii="Times New Roman" w:hAnsi="Times New Roman" w:cs="Times New Roman"/>
          <w:sz w:val="24"/>
          <w:szCs w:val="24"/>
          <w:lang w:val="en-IN"/>
        </w:rPr>
        <w:footnoteReference w:id="3"/>
      </w:r>
      <w:r w:rsidR="006765B5" w:rsidRPr="001E6B0F">
        <w:rPr>
          <w:rFonts w:ascii="Times New Roman" w:hAnsi="Times New Roman" w:cs="Times New Roman"/>
          <w:sz w:val="24"/>
          <w:szCs w:val="24"/>
          <w:lang w:val="en-IN"/>
        </w:rPr>
        <w:t xml:space="preserve">, Apex Court added that </w:t>
      </w:r>
      <w:r w:rsidR="00081144" w:rsidRPr="001E6B0F">
        <w:rPr>
          <w:rFonts w:ascii="Times New Roman" w:hAnsi="Times New Roman" w:cs="Times New Roman"/>
          <w:sz w:val="24"/>
          <w:szCs w:val="24"/>
          <w:lang w:val="en-IN"/>
        </w:rPr>
        <w:t>the right of a homeless deceased should not be infringed and stated that even a homeless person who died on the streets deserve a decent burial or cremation according to the religion</w:t>
      </w:r>
      <w:r w:rsidR="001C6A95" w:rsidRPr="001E6B0F">
        <w:rPr>
          <w:rFonts w:ascii="Times New Roman" w:hAnsi="Times New Roman" w:cs="Times New Roman"/>
          <w:sz w:val="24"/>
          <w:szCs w:val="24"/>
          <w:lang w:val="en-IN"/>
        </w:rPr>
        <w:t xml:space="preserve"> and</w:t>
      </w:r>
      <w:r w:rsidR="00081144" w:rsidRPr="001E6B0F">
        <w:rPr>
          <w:rFonts w:ascii="Times New Roman" w:hAnsi="Times New Roman" w:cs="Times New Roman"/>
          <w:sz w:val="24"/>
          <w:szCs w:val="24"/>
          <w:lang w:val="en-IN"/>
        </w:rPr>
        <w:t xml:space="preserve"> </w:t>
      </w:r>
      <w:proofErr w:type="gramStart"/>
      <w:r w:rsidR="00081144" w:rsidRPr="001E6B0F">
        <w:rPr>
          <w:rFonts w:ascii="Times New Roman" w:hAnsi="Times New Roman" w:cs="Times New Roman"/>
          <w:sz w:val="24"/>
          <w:szCs w:val="24"/>
          <w:lang w:val="en-IN"/>
        </w:rPr>
        <w:t>practices  he</w:t>
      </w:r>
      <w:proofErr w:type="gramEnd"/>
      <w:r w:rsidR="00081144" w:rsidRPr="001E6B0F">
        <w:rPr>
          <w:rFonts w:ascii="Times New Roman" w:hAnsi="Times New Roman" w:cs="Times New Roman"/>
          <w:sz w:val="24"/>
          <w:szCs w:val="24"/>
          <w:lang w:val="en-IN"/>
        </w:rPr>
        <w:t xml:space="preserve"> follows.</w:t>
      </w:r>
      <w:r w:rsidR="001C6A95" w:rsidRPr="001E6B0F">
        <w:rPr>
          <w:rFonts w:ascii="Times New Roman" w:hAnsi="Times New Roman" w:cs="Times New Roman"/>
          <w:sz w:val="24"/>
          <w:szCs w:val="24"/>
          <w:lang w:val="en-IN"/>
        </w:rPr>
        <w:t xml:space="preserve"> Duty was extended to the State to ensure decent cremation.</w:t>
      </w:r>
      <w:r w:rsidR="00ED231E" w:rsidRPr="001E6B0F">
        <w:rPr>
          <w:rFonts w:ascii="Times New Roman" w:hAnsi="Times New Roman" w:cs="Times New Roman"/>
          <w:sz w:val="24"/>
          <w:szCs w:val="24"/>
          <w:lang w:val="en-IN"/>
        </w:rPr>
        <w:t xml:space="preserve"> Similar view was taken in </w:t>
      </w:r>
      <w:r w:rsidR="00ED231E" w:rsidRPr="001E6B0F">
        <w:rPr>
          <w:rFonts w:ascii="Times New Roman" w:hAnsi="Times New Roman" w:cs="Times New Roman"/>
          <w:b/>
          <w:sz w:val="24"/>
          <w:szCs w:val="24"/>
          <w:lang w:val="en-IN"/>
        </w:rPr>
        <w:lastRenderedPageBreak/>
        <w:t xml:space="preserve">Vikash Chandra @Guddu Baba v. Union of India &amp; </w:t>
      </w:r>
      <w:proofErr w:type="spellStart"/>
      <w:r w:rsidR="00ED231E" w:rsidRPr="001E6B0F">
        <w:rPr>
          <w:rFonts w:ascii="Times New Roman" w:hAnsi="Times New Roman" w:cs="Times New Roman"/>
          <w:b/>
          <w:sz w:val="24"/>
          <w:szCs w:val="24"/>
          <w:lang w:val="en-IN"/>
        </w:rPr>
        <w:t>ors</w:t>
      </w:r>
      <w:proofErr w:type="spellEnd"/>
      <w:r w:rsidR="00ED231E" w:rsidRPr="001E6B0F">
        <w:rPr>
          <w:rStyle w:val="FootnoteReference"/>
          <w:rFonts w:ascii="Times New Roman" w:hAnsi="Times New Roman" w:cs="Times New Roman"/>
          <w:sz w:val="24"/>
          <w:szCs w:val="24"/>
          <w:lang w:val="en-IN"/>
        </w:rPr>
        <w:footnoteReference w:id="4"/>
      </w:r>
      <w:r w:rsidR="00ED231E" w:rsidRPr="001E6B0F">
        <w:rPr>
          <w:rFonts w:ascii="Times New Roman" w:hAnsi="Times New Roman" w:cs="Times New Roman"/>
          <w:sz w:val="24"/>
          <w:szCs w:val="24"/>
          <w:lang w:val="en-IN"/>
        </w:rPr>
        <w:t xml:space="preserve">. The Court said that it is expected from the hospital authorities to cremate an unclaimed body of the deceased in compliance with the laws. If it is identifiable, the last rites must be performed in accordance with the religious faith he professed. </w:t>
      </w:r>
    </w:p>
    <w:p w14:paraId="2FF6FC9C" w14:textId="77777777" w:rsidR="001C6A95" w:rsidRPr="001E6B0F" w:rsidRDefault="00AC5F84"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 xml:space="preserve">In the landmark judgment given in </w:t>
      </w:r>
      <w:hyperlink r:id="rId10" w:tgtFrame="_blank" w:history="1">
        <w:proofErr w:type="spellStart"/>
        <w:r w:rsidR="004B4424" w:rsidRPr="001E6B0F">
          <w:rPr>
            <w:rStyle w:val="Hyperlink"/>
            <w:rFonts w:ascii="Times New Roman" w:hAnsi="Times New Roman" w:cs="Times New Roman"/>
            <w:b/>
            <w:bCs/>
            <w:color w:val="auto"/>
            <w:sz w:val="24"/>
            <w:szCs w:val="24"/>
            <w:u w:val="none"/>
            <w:shd w:val="clear" w:color="auto" w:fill="FFFFFF"/>
          </w:rPr>
          <w:t>Kharak</w:t>
        </w:r>
        <w:proofErr w:type="spellEnd"/>
        <w:r w:rsidR="004B4424" w:rsidRPr="001E6B0F">
          <w:rPr>
            <w:rStyle w:val="Hyperlink"/>
            <w:rFonts w:ascii="Times New Roman" w:hAnsi="Times New Roman" w:cs="Times New Roman"/>
            <w:b/>
            <w:bCs/>
            <w:color w:val="auto"/>
            <w:sz w:val="24"/>
            <w:szCs w:val="24"/>
            <w:u w:val="none"/>
            <w:shd w:val="clear" w:color="auto" w:fill="FFFFFF"/>
          </w:rPr>
          <w:t xml:space="preserve"> Singh v. State of Uttar Pradesh</w:t>
        </w:r>
      </w:hyperlink>
      <w:r w:rsidR="004B4424" w:rsidRPr="001E6B0F">
        <w:rPr>
          <w:rStyle w:val="FootnoteReference"/>
          <w:rFonts w:ascii="Times New Roman" w:hAnsi="Times New Roman" w:cs="Times New Roman"/>
          <w:sz w:val="24"/>
          <w:szCs w:val="24"/>
          <w:lang w:val="en-IN"/>
        </w:rPr>
        <w:footnoteReference w:id="5"/>
      </w:r>
      <w:r w:rsidR="004B4424" w:rsidRPr="001E6B0F">
        <w:rPr>
          <w:rFonts w:ascii="Times New Roman" w:hAnsi="Times New Roman" w:cs="Times New Roman"/>
          <w:sz w:val="24"/>
          <w:szCs w:val="24"/>
          <w:lang w:val="en-IN"/>
        </w:rPr>
        <w:t xml:space="preserve"> and </w:t>
      </w:r>
      <w:r w:rsidRPr="001E6B0F">
        <w:rPr>
          <w:rFonts w:ascii="Times New Roman" w:hAnsi="Times New Roman" w:cs="Times New Roman"/>
          <w:b/>
          <w:sz w:val="24"/>
          <w:szCs w:val="24"/>
          <w:lang w:val="en-IN"/>
        </w:rPr>
        <w:t xml:space="preserve">P. </w:t>
      </w:r>
      <w:proofErr w:type="spellStart"/>
      <w:r w:rsidRPr="001E6B0F">
        <w:rPr>
          <w:rFonts w:ascii="Times New Roman" w:hAnsi="Times New Roman" w:cs="Times New Roman"/>
          <w:b/>
          <w:sz w:val="24"/>
          <w:szCs w:val="24"/>
          <w:lang w:val="en-IN"/>
        </w:rPr>
        <w:t>Rathiram</w:t>
      </w:r>
      <w:proofErr w:type="spellEnd"/>
      <w:r w:rsidRPr="001E6B0F">
        <w:rPr>
          <w:rFonts w:ascii="Times New Roman" w:hAnsi="Times New Roman" w:cs="Times New Roman"/>
          <w:b/>
          <w:sz w:val="24"/>
          <w:szCs w:val="24"/>
          <w:lang w:val="en-IN"/>
        </w:rPr>
        <w:t xml:space="preserve"> v. Union of India</w:t>
      </w:r>
      <w:r w:rsidRPr="001E6B0F">
        <w:rPr>
          <w:rStyle w:val="FootnoteReference"/>
          <w:rFonts w:ascii="Times New Roman" w:hAnsi="Times New Roman" w:cs="Times New Roman"/>
          <w:sz w:val="24"/>
          <w:szCs w:val="24"/>
          <w:lang w:val="en-IN"/>
        </w:rPr>
        <w:footnoteReference w:id="6"/>
      </w:r>
      <w:r w:rsidRPr="001E6B0F">
        <w:rPr>
          <w:rFonts w:ascii="Times New Roman" w:hAnsi="Times New Roman" w:cs="Times New Roman"/>
          <w:sz w:val="24"/>
          <w:szCs w:val="24"/>
          <w:lang w:val="en-IN"/>
        </w:rPr>
        <w:t>, Supr</w:t>
      </w:r>
      <w:r w:rsidR="006A58EF" w:rsidRPr="001E6B0F">
        <w:rPr>
          <w:rFonts w:ascii="Times New Roman" w:hAnsi="Times New Roman" w:cs="Times New Roman"/>
          <w:sz w:val="24"/>
          <w:szCs w:val="24"/>
          <w:lang w:val="en-IN"/>
        </w:rPr>
        <w:t>e</w:t>
      </w:r>
      <w:r w:rsidRPr="001E6B0F">
        <w:rPr>
          <w:rFonts w:ascii="Times New Roman" w:hAnsi="Times New Roman" w:cs="Times New Roman"/>
          <w:sz w:val="24"/>
          <w:szCs w:val="24"/>
          <w:lang w:val="en-IN"/>
        </w:rPr>
        <w:t xml:space="preserve">me Court took the view widening the scope of Article 21 to include dignity of a human being. It opined that right to life </w:t>
      </w:r>
      <w:r w:rsidR="00856D68" w:rsidRPr="001E6B0F">
        <w:rPr>
          <w:rFonts w:ascii="Times New Roman" w:hAnsi="Times New Roman" w:cs="Times New Roman"/>
          <w:sz w:val="24"/>
          <w:szCs w:val="24"/>
          <w:lang w:val="en-IN"/>
        </w:rPr>
        <w:t>doesn’t</w:t>
      </w:r>
      <w:r w:rsidRPr="001E6B0F">
        <w:rPr>
          <w:rFonts w:ascii="Times New Roman" w:hAnsi="Times New Roman" w:cs="Times New Roman"/>
          <w:sz w:val="24"/>
          <w:szCs w:val="24"/>
          <w:lang w:val="en-IN"/>
        </w:rPr>
        <w:t xml:space="preserve"> mean mere animal </w:t>
      </w:r>
      <w:r w:rsidR="00856D68" w:rsidRPr="001E6B0F">
        <w:rPr>
          <w:rFonts w:ascii="Times New Roman" w:hAnsi="Times New Roman" w:cs="Times New Roman"/>
          <w:sz w:val="24"/>
          <w:szCs w:val="24"/>
          <w:lang w:val="en-IN"/>
        </w:rPr>
        <w:t>existence;</w:t>
      </w:r>
      <w:r w:rsidRPr="001E6B0F">
        <w:rPr>
          <w:rFonts w:ascii="Times New Roman" w:hAnsi="Times New Roman" w:cs="Times New Roman"/>
          <w:sz w:val="24"/>
          <w:szCs w:val="24"/>
          <w:lang w:val="en-IN"/>
        </w:rPr>
        <w:t xml:space="preserve"> it has to be meaningful and expanded the right to a dead person. </w:t>
      </w:r>
    </w:p>
    <w:p w14:paraId="3145ACF6" w14:textId="77777777" w:rsidR="00AC5F84" w:rsidRPr="001E6B0F" w:rsidRDefault="00AC5F84"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 xml:space="preserve">The Madras High Court in one of its judgments directed the state government to bring the dead body of a person that was kept in a mortuary in Malaysia, so that the family of deceased could perform his last rites and cremation as per their customs. </w:t>
      </w:r>
      <w:r w:rsidRPr="001E6B0F">
        <w:rPr>
          <w:rStyle w:val="FootnoteReference"/>
          <w:rFonts w:ascii="Times New Roman" w:hAnsi="Times New Roman" w:cs="Times New Roman"/>
          <w:sz w:val="24"/>
          <w:szCs w:val="24"/>
          <w:lang w:val="en-IN"/>
        </w:rPr>
        <w:footnoteReference w:id="7"/>
      </w:r>
    </w:p>
    <w:p w14:paraId="59092D5C" w14:textId="77777777" w:rsidR="00BC2673" w:rsidRPr="001E6B0F" w:rsidRDefault="00C73C70" w:rsidP="00BC6CC8">
      <w:pPr>
        <w:spacing w:after="240" w:line="360" w:lineRule="auto"/>
        <w:jc w:val="both"/>
        <w:rPr>
          <w:rFonts w:ascii="Times New Roman" w:hAnsi="Times New Roman" w:cs="Times New Roman"/>
          <w:color w:val="555555"/>
          <w:sz w:val="24"/>
          <w:szCs w:val="24"/>
          <w:shd w:val="clear" w:color="auto" w:fill="FFFFFF"/>
        </w:rPr>
      </w:pPr>
      <w:r w:rsidRPr="001E6B0F">
        <w:rPr>
          <w:rFonts w:ascii="Times New Roman" w:hAnsi="Times New Roman" w:cs="Times New Roman"/>
          <w:sz w:val="24"/>
          <w:szCs w:val="24"/>
          <w:lang w:val="en-IN"/>
        </w:rPr>
        <w:t xml:space="preserve">Another important judgment in this regard was given by Allahabad High Court in </w:t>
      </w:r>
      <w:r w:rsidRPr="001E6B0F">
        <w:rPr>
          <w:rFonts w:ascii="Times New Roman" w:hAnsi="Times New Roman" w:cs="Times New Roman"/>
          <w:b/>
          <w:sz w:val="24"/>
          <w:szCs w:val="24"/>
          <w:lang w:val="en-IN"/>
        </w:rPr>
        <w:t xml:space="preserve">Ramji Singh &amp; Mujeeb Bhai v. State of Uttar Pradesh &amp; </w:t>
      </w:r>
      <w:proofErr w:type="spellStart"/>
      <w:r w:rsidRPr="001E6B0F">
        <w:rPr>
          <w:rFonts w:ascii="Times New Roman" w:hAnsi="Times New Roman" w:cs="Times New Roman"/>
          <w:b/>
          <w:sz w:val="24"/>
          <w:szCs w:val="24"/>
          <w:lang w:val="en-IN"/>
        </w:rPr>
        <w:t>ors</w:t>
      </w:r>
      <w:proofErr w:type="spellEnd"/>
      <w:r w:rsidRPr="001E6B0F">
        <w:rPr>
          <w:rFonts w:ascii="Times New Roman" w:hAnsi="Times New Roman" w:cs="Times New Roman"/>
          <w:sz w:val="24"/>
          <w:szCs w:val="24"/>
          <w:lang w:val="en-IN"/>
        </w:rPr>
        <w:t>.</w:t>
      </w:r>
      <w:r w:rsidR="006A58EF" w:rsidRPr="001E6B0F">
        <w:rPr>
          <w:rStyle w:val="FootnoteReference"/>
          <w:rFonts w:ascii="Times New Roman" w:hAnsi="Times New Roman" w:cs="Times New Roman"/>
          <w:sz w:val="24"/>
          <w:szCs w:val="24"/>
          <w:lang w:val="en-IN"/>
        </w:rPr>
        <w:footnoteReference w:id="8"/>
      </w:r>
      <w:r w:rsidRPr="001E6B0F">
        <w:rPr>
          <w:rFonts w:ascii="Times New Roman" w:hAnsi="Times New Roman" w:cs="Times New Roman"/>
          <w:sz w:val="24"/>
          <w:szCs w:val="24"/>
          <w:lang w:val="en-IN"/>
        </w:rPr>
        <w:t xml:space="preserve"> Herein the Court gave its view that the dead corpus of a person should be given the same respect as they deserved when they were alive and breathing. </w:t>
      </w:r>
      <w:r w:rsidR="00A16830" w:rsidRPr="001E6B0F">
        <w:rPr>
          <w:rFonts w:ascii="Times New Roman" w:hAnsi="Times New Roman" w:cs="Times New Roman"/>
          <w:sz w:val="24"/>
          <w:szCs w:val="24"/>
          <w:lang w:val="en-IN"/>
        </w:rPr>
        <w:t xml:space="preserve">The judgment was pronounced in relation to post-mortem. Adding further to this, Court said that state must abide by its duty to show respect to the dead and permit post-mortem only when there is utter necessity. </w:t>
      </w:r>
      <w:r w:rsidR="00BC2673" w:rsidRPr="001E6B0F">
        <w:rPr>
          <w:rFonts w:ascii="Times New Roman" w:hAnsi="Times New Roman" w:cs="Times New Roman"/>
          <w:color w:val="555555"/>
          <w:sz w:val="24"/>
          <w:szCs w:val="24"/>
          <w:shd w:val="clear" w:color="auto" w:fill="FFFFFF"/>
        </w:rPr>
        <w:t> </w:t>
      </w:r>
    </w:p>
    <w:p w14:paraId="501E1403" w14:textId="77777777" w:rsidR="003F345B" w:rsidRPr="001E6B0F" w:rsidRDefault="003F345B" w:rsidP="00BC6CC8">
      <w:pPr>
        <w:spacing w:after="240" w:line="360" w:lineRule="auto"/>
        <w:jc w:val="both"/>
        <w:rPr>
          <w:rFonts w:ascii="Times New Roman" w:hAnsi="Times New Roman" w:cs="Times New Roman"/>
          <w:sz w:val="24"/>
          <w:szCs w:val="24"/>
          <w:shd w:val="clear" w:color="auto" w:fill="FFFFFF"/>
        </w:rPr>
      </w:pPr>
      <w:r w:rsidRPr="001E6B0F">
        <w:rPr>
          <w:rFonts w:ascii="Times New Roman" w:hAnsi="Times New Roman" w:cs="Times New Roman"/>
          <w:sz w:val="24"/>
          <w:szCs w:val="24"/>
          <w:shd w:val="clear" w:color="auto" w:fill="FFFFFF"/>
        </w:rPr>
        <w:t>Right to live with human dignity is not limited till the time a person is breathing but extends past death and includes a dignified procedure of death. When the phrase “dignified procedure of death”</w:t>
      </w:r>
      <w:r w:rsidR="00A61A5E" w:rsidRPr="001E6B0F">
        <w:rPr>
          <w:rFonts w:ascii="Times New Roman" w:hAnsi="Times New Roman" w:cs="Times New Roman"/>
          <w:sz w:val="24"/>
          <w:szCs w:val="24"/>
          <w:shd w:val="clear" w:color="auto" w:fill="FFFFFF"/>
        </w:rPr>
        <w:t xml:space="preserve"> is analyzed and read as an expansive term, it is inclusive of the dignified disposal of mortal remains.</w:t>
      </w:r>
      <w:r w:rsidR="00ED231E" w:rsidRPr="001E6B0F">
        <w:rPr>
          <w:rStyle w:val="FootnoteReference"/>
          <w:rFonts w:ascii="Times New Roman" w:hAnsi="Times New Roman" w:cs="Times New Roman"/>
          <w:sz w:val="24"/>
          <w:szCs w:val="24"/>
          <w:shd w:val="clear" w:color="auto" w:fill="FFFFFF"/>
        </w:rPr>
        <w:footnoteReference w:id="9"/>
      </w:r>
    </w:p>
    <w:p w14:paraId="2CF29F04" w14:textId="77777777" w:rsidR="004B4424" w:rsidRPr="001E6B0F" w:rsidRDefault="004B4424" w:rsidP="00BC6CC8">
      <w:pPr>
        <w:spacing w:after="240" w:line="360" w:lineRule="auto"/>
        <w:jc w:val="both"/>
        <w:rPr>
          <w:rFonts w:ascii="Times New Roman" w:hAnsi="Times New Roman" w:cs="Times New Roman"/>
          <w:sz w:val="24"/>
          <w:szCs w:val="24"/>
          <w:shd w:val="clear" w:color="auto" w:fill="FFFFFF"/>
        </w:rPr>
      </w:pPr>
      <w:r w:rsidRPr="001E6B0F">
        <w:rPr>
          <w:rFonts w:ascii="Times New Roman" w:hAnsi="Times New Roman" w:cs="Times New Roman"/>
          <w:sz w:val="24"/>
          <w:szCs w:val="24"/>
          <w:shd w:val="clear" w:color="auto" w:fill="FFFFFF"/>
        </w:rPr>
        <w:t xml:space="preserve">After having a look at Article 21 and its wider scope, it can be called </w:t>
      </w:r>
      <w:r w:rsidR="00A06908">
        <w:rPr>
          <w:rFonts w:ascii="Times New Roman" w:hAnsi="Times New Roman" w:cs="Times New Roman"/>
          <w:sz w:val="24"/>
          <w:szCs w:val="24"/>
          <w:shd w:val="clear" w:color="auto" w:fill="FFFFFF"/>
        </w:rPr>
        <w:t>the Life Insurance of a person; a</w:t>
      </w:r>
      <w:r w:rsidRPr="001E6B0F">
        <w:rPr>
          <w:rFonts w:ascii="Times New Roman" w:hAnsi="Times New Roman" w:cs="Times New Roman"/>
          <w:sz w:val="24"/>
          <w:szCs w:val="24"/>
          <w:shd w:val="clear" w:color="auto" w:fill="FFFFFF"/>
        </w:rPr>
        <w:t>s the motto of LIC says, “</w:t>
      </w:r>
      <w:proofErr w:type="spellStart"/>
      <w:r w:rsidRPr="00BC6CC8">
        <w:rPr>
          <w:rFonts w:ascii="Times New Roman" w:hAnsi="Times New Roman" w:cs="Times New Roman"/>
          <w:i/>
          <w:sz w:val="24"/>
          <w:szCs w:val="24"/>
          <w:shd w:val="clear" w:color="auto" w:fill="FFFFFF"/>
        </w:rPr>
        <w:t>Zindagi</w:t>
      </w:r>
      <w:proofErr w:type="spellEnd"/>
      <w:r w:rsidRPr="00BC6CC8">
        <w:rPr>
          <w:rFonts w:ascii="Times New Roman" w:hAnsi="Times New Roman" w:cs="Times New Roman"/>
          <w:i/>
          <w:sz w:val="24"/>
          <w:szCs w:val="24"/>
          <w:shd w:val="clear" w:color="auto" w:fill="FFFFFF"/>
        </w:rPr>
        <w:t xml:space="preserve"> k </w:t>
      </w:r>
      <w:proofErr w:type="spellStart"/>
      <w:r w:rsidRPr="00BC6CC8">
        <w:rPr>
          <w:rFonts w:ascii="Times New Roman" w:hAnsi="Times New Roman" w:cs="Times New Roman"/>
          <w:i/>
          <w:sz w:val="24"/>
          <w:szCs w:val="24"/>
          <w:shd w:val="clear" w:color="auto" w:fill="FFFFFF"/>
        </w:rPr>
        <w:t>saath</w:t>
      </w:r>
      <w:proofErr w:type="spellEnd"/>
      <w:r w:rsidRPr="00BC6CC8">
        <w:rPr>
          <w:rFonts w:ascii="Times New Roman" w:hAnsi="Times New Roman" w:cs="Times New Roman"/>
          <w:i/>
          <w:sz w:val="24"/>
          <w:szCs w:val="24"/>
          <w:shd w:val="clear" w:color="auto" w:fill="FFFFFF"/>
        </w:rPr>
        <w:t xml:space="preserve"> </w:t>
      </w:r>
      <w:proofErr w:type="spellStart"/>
      <w:r w:rsidRPr="00BC6CC8">
        <w:rPr>
          <w:rFonts w:ascii="Times New Roman" w:hAnsi="Times New Roman" w:cs="Times New Roman"/>
          <w:i/>
          <w:sz w:val="24"/>
          <w:szCs w:val="24"/>
          <w:shd w:val="clear" w:color="auto" w:fill="FFFFFF"/>
        </w:rPr>
        <w:t>bhi</w:t>
      </w:r>
      <w:proofErr w:type="spellEnd"/>
      <w:r w:rsidRPr="00BC6CC8">
        <w:rPr>
          <w:rFonts w:ascii="Times New Roman" w:hAnsi="Times New Roman" w:cs="Times New Roman"/>
          <w:i/>
          <w:sz w:val="24"/>
          <w:szCs w:val="24"/>
          <w:shd w:val="clear" w:color="auto" w:fill="FFFFFF"/>
        </w:rPr>
        <w:t xml:space="preserve">, </w:t>
      </w:r>
      <w:proofErr w:type="spellStart"/>
      <w:r w:rsidR="00856D68" w:rsidRPr="00BC6CC8">
        <w:rPr>
          <w:rFonts w:ascii="Times New Roman" w:hAnsi="Times New Roman" w:cs="Times New Roman"/>
          <w:i/>
          <w:sz w:val="24"/>
          <w:szCs w:val="24"/>
          <w:shd w:val="clear" w:color="auto" w:fill="FFFFFF"/>
        </w:rPr>
        <w:t>Zindagi</w:t>
      </w:r>
      <w:proofErr w:type="spellEnd"/>
      <w:r w:rsidRPr="00BC6CC8">
        <w:rPr>
          <w:rFonts w:ascii="Times New Roman" w:hAnsi="Times New Roman" w:cs="Times New Roman"/>
          <w:i/>
          <w:sz w:val="24"/>
          <w:szCs w:val="24"/>
          <w:shd w:val="clear" w:color="auto" w:fill="FFFFFF"/>
        </w:rPr>
        <w:t xml:space="preserve"> k </w:t>
      </w:r>
      <w:proofErr w:type="spellStart"/>
      <w:r w:rsidRPr="00BC6CC8">
        <w:rPr>
          <w:rFonts w:ascii="Times New Roman" w:hAnsi="Times New Roman" w:cs="Times New Roman"/>
          <w:i/>
          <w:sz w:val="24"/>
          <w:szCs w:val="24"/>
          <w:shd w:val="clear" w:color="auto" w:fill="FFFFFF"/>
        </w:rPr>
        <w:t>baad</w:t>
      </w:r>
      <w:proofErr w:type="spellEnd"/>
      <w:r w:rsidRPr="00BC6CC8">
        <w:rPr>
          <w:rFonts w:ascii="Times New Roman" w:hAnsi="Times New Roman" w:cs="Times New Roman"/>
          <w:i/>
          <w:sz w:val="24"/>
          <w:szCs w:val="24"/>
          <w:shd w:val="clear" w:color="auto" w:fill="FFFFFF"/>
        </w:rPr>
        <w:t xml:space="preserve"> </w:t>
      </w:r>
      <w:proofErr w:type="spellStart"/>
      <w:r w:rsidRPr="00BC6CC8">
        <w:rPr>
          <w:rFonts w:ascii="Times New Roman" w:hAnsi="Times New Roman" w:cs="Times New Roman"/>
          <w:i/>
          <w:sz w:val="24"/>
          <w:szCs w:val="24"/>
          <w:shd w:val="clear" w:color="auto" w:fill="FFFFFF"/>
        </w:rPr>
        <w:t>bhi</w:t>
      </w:r>
      <w:proofErr w:type="spellEnd"/>
      <w:r w:rsidRPr="001E6B0F">
        <w:rPr>
          <w:rFonts w:ascii="Times New Roman" w:hAnsi="Times New Roman" w:cs="Times New Roman"/>
          <w:sz w:val="24"/>
          <w:szCs w:val="24"/>
          <w:shd w:val="clear" w:color="auto" w:fill="FFFFFF"/>
        </w:rPr>
        <w:t>”.</w:t>
      </w:r>
    </w:p>
    <w:p w14:paraId="72CB33D1" w14:textId="77777777" w:rsidR="00BC2673" w:rsidRPr="001E6B0F" w:rsidRDefault="00BC2673" w:rsidP="00BC6CC8">
      <w:pPr>
        <w:spacing w:after="240" w:line="360" w:lineRule="auto"/>
        <w:jc w:val="both"/>
        <w:rPr>
          <w:rFonts w:ascii="Times New Roman" w:hAnsi="Times New Roman" w:cs="Times New Roman"/>
          <w:sz w:val="24"/>
          <w:szCs w:val="24"/>
          <w:shd w:val="clear" w:color="auto" w:fill="FFFFFF"/>
        </w:rPr>
      </w:pPr>
      <w:r w:rsidRPr="001E6B0F">
        <w:rPr>
          <w:rFonts w:ascii="Times New Roman" w:hAnsi="Times New Roman" w:cs="Times New Roman"/>
          <w:sz w:val="24"/>
          <w:szCs w:val="24"/>
          <w:shd w:val="clear" w:color="auto" w:fill="FFFFFF"/>
        </w:rPr>
        <w:lastRenderedPageBreak/>
        <w:t xml:space="preserve">It can undoubtedly be said that traditions and customary practices are intrinsic to the last rites and ceremonies of a dead. Therefore, the right to be cremated decently can also be traced in </w:t>
      </w:r>
      <w:r w:rsidRPr="00BC6CC8">
        <w:rPr>
          <w:rFonts w:ascii="Times New Roman" w:hAnsi="Times New Roman" w:cs="Times New Roman"/>
          <w:b/>
          <w:sz w:val="24"/>
          <w:szCs w:val="24"/>
          <w:shd w:val="clear" w:color="auto" w:fill="FFFFFF"/>
        </w:rPr>
        <w:t>Article 25</w:t>
      </w:r>
      <w:r w:rsidRPr="001E6B0F">
        <w:rPr>
          <w:rFonts w:ascii="Times New Roman" w:hAnsi="Times New Roman" w:cs="Times New Roman"/>
          <w:sz w:val="24"/>
          <w:szCs w:val="24"/>
          <w:shd w:val="clear" w:color="auto" w:fill="FFFFFF"/>
        </w:rPr>
        <w:t xml:space="preserve"> of the Constitution which enumerates the right to practice, profess and propagate religion of one’s choice.</w:t>
      </w:r>
    </w:p>
    <w:p w14:paraId="788FD12F" w14:textId="77777777" w:rsidR="00D07010" w:rsidRDefault="006765B5"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Indian Penal Code also embo</w:t>
      </w:r>
      <w:r w:rsidR="001C6A95" w:rsidRPr="001E6B0F">
        <w:rPr>
          <w:rFonts w:ascii="Times New Roman" w:hAnsi="Times New Roman" w:cs="Times New Roman"/>
          <w:sz w:val="24"/>
          <w:szCs w:val="24"/>
          <w:lang w:val="en-IN"/>
        </w:rPr>
        <w:t>dies certain rights of the dead under the headings of Section 2</w:t>
      </w:r>
      <w:r w:rsidR="004B4424" w:rsidRPr="001E6B0F">
        <w:rPr>
          <w:rFonts w:ascii="Times New Roman" w:hAnsi="Times New Roman" w:cs="Times New Roman"/>
          <w:sz w:val="24"/>
          <w:szCs w:val="24"/>
          <w:lang w:val="en-IN"/>
        </w:rPr>
        <w:t xml:space="preserve">97, 404, 499 and </w:t>
      </w:r>
      <w:r w:rsidRPr="001E6B0F">
        <w:rPr>
          <w:rFonts w:ascii="Times New Roman" w:hAnsi="Times New Roman" w:cs="Times New Roman"/>
          <w:sz w:val="24"/>
          <w:szCs w:val="24"/>
          <w:lang w:val="en-IN"/>
        </w:rPr>
        <w:t>503</w:t>
      </w:r>
      <w:r w:rsidR="001C6A95" w:rsidRPr="001E6B0F">
        <w:rPr>
          <w:rFonts w:ascii="Times New Roman" w:hAnsi="Times New Roman" w:cs="Times New Roman"/>
          <w:sz w:val="24"/>
          <w:szCs w:val="24"/>
          <w:lang w:val="en-IN"/>
        </w:rPr>
        <w:t xml:space="preserve">. </w:t>
      </w:r>
      <w:r w:rsidR="00A16830" w:rsidRPr="001E6B0F">
        <w:rPr>
          <w:rFonts w:ascii="Times New Roman" w:hAnsi="Times New Roman" w:cs="Times New Roman"/>
          <w:sz w:val="24"/>
          <w:szCs w:val="24"/>
          <w:lang w:val="en-IN"/>
        </w:rPr>
        <w:t xml:space="preserve">The provisions under </w:t>
      </w:r>
      <w:r w:rsidR="00A16830" w:rsidRPr="00BC6CC8">
        <w:rPr>
          <w:rFonts w:ascii="Times New Roman" w:hAnsi="Times New Roman" w:cs="Times New Roman"/>
          <w:b/>
          <w:sz w:val="24"/>
          <w:szCs w:val="24"/>
          <w:lang w:val="en-IN"/>
        </w:rPr>
        <w:t>Section 297</w:t>
      </w:r>
      <w:r w:rsidR="00A16830" w:rsidRPr="001E6B0F">
        <w:rPr>
          <w:rFonts w:ascii="Times New Roman" w:hAnsi="Times New Roman" w:cs="Times New Roman"/>
          <w:sz w:val="24"/>
          <w:szCs w:val="24"/>
          <w:lang w:val="en-IN"/>
        </w:rPr>
        <w:t xml:space="preserve"> prescribes punishment for a person who commits any trespass in a place established for performing funeral </w:t>
      </w:r>
      <w:r w:rsidR="006A58EF" w:rsidRPr="001E6B0F">
        <w:rPr>
          <w:rFonts w:ascii="Times New Roman" w:hAnsi="Times New Roman" w:cs="Times New Roman"/>
          <w:sz w:val="24"/>
          <w:szCs w:val="24"/>
          <w:lang w:val="en-IN"/>
        </w:rPr>
        <w:t>rites or as a depository for fun</w:t>
      </w:r>
      <w:r w:rsidR="00A16830" w:rsidRPr="001E6B0F">
        <w:rPr>
          <w:rFonts w:ascii="Times New Roman" w:hAnsi="Times New Roman" w:cs="Times New Roman"/>
          <w:sz w:val="24"/>
          <w:szCs w:val="24"/>
          <w:lang w:val="en-IN"/>
        </w:rPr>
        <w:t>eral remains or disturbs the performance of such rites or offers any kind of indignity to the corpse.</w:t>
      </w:r>
      <w:r w:rsidR="006A58EF" w:rsidRPr="001E6B0F">
        <w:rPr>
          <w:rFonts w:ascii="Times New Roman" w:hAnsi="Times New Roman" w:cs="Times New Roman"/>
          <w:sz w:val="24"/>
          <w:szCs w:val="24"/>
          <w:lang w:val="en-IN"/>
        </w:rPr>
        <w:t xml:space="preserve"> </w:t>
      </w:r>
      <w:r w:rsidR="006A58EF" w:rsidRPr="00BC6CC8">
        <w:rPr>
          <w:rFonts w:ascii="Times New Roman" w:hAnsi="Times New Roman" w:cs="Times New Roman"/>
          <w:b/>
          <w:sz w:val="24"/>
          <w:szCs w:val="24"/>
          <w:lang w:val="en-IN"/>
        </w:rPr>
        <w:t>Section 404</w:t>
      </w:r>
      <w:r w:rsidR="006A58EF" w:rsidRPr="001E6B0F">
        <w:rPr>
          <w:rFonts w:ascii="Times New Roman" w:hAnsi="Times New Roman" w:cs="Times New Roman"/>
          <w:sz w:val="24"/>
          <w:szCs w:val="24"/>
          <w:lang w:val="en-IN"/>
        </w:rPr>
        <w:t xml:space="preserve"> was enacted to provide special protection to the property of the dead. It punishes the person who dishonestly misappropriates the property of the dead. </w:t>
      </w:r>
      <w:r w:rsidR="00237461" w:rsidRPr="001E6B0F">
        <w:rPr>
          <w:rFonts w:ascii="Times New Roman" w:hAnsi="Times New Roman" w:cs="Times New Roman"/>
          <w:sz w:val="24"/>
          <w:szCs w:val="24"/>
          <w:lang w:val="en-IN"/>
        </w:rPr>
        <w:t xml:space="preserve"> </w:t>
      </w:r>
    </w:p>
    <w:p w14:paraId="4058E672" w14:textId="6CBEECA9" w:rsidR="00B515D4" w:rsidRPr="001E6B0F" w:rsidRDefault="00237461" w:rsidP="00BC6CC8">
      <w:pPr>
        <w:spacing w:after="240" w:line="360" w:lineRule="auto"/>
        <w:jc w:val="both"/>
        <w:rPr>
          <w:rFonts w:ascii="Times New Roman" w:hAnsi="Times New Roman" w:cs="Times New Roman"/>
          <w:sz w:val="24"/>
          <w:szCs w:val="24"/>
          <w:lang w:val="en-IN"/>
        </w:rPr>
      </w:pPr>
      <w:r w:rsidRPr="00BC6CC8">
        <w:rPr>
          <w:rFonts w:ascii="Times New Roman" w:hAnsi="Times New Roman" w:cs="Times New Roman"/>
          <w:b/>
          <w:sz w:val="24"/>
          <w:szCs w:val="24"/>
          <w:lang w:val="en-IN"/>
        </w:rPr>
        <w:t>Section 499</w:t>
      </w:r>
      <w:r w:rsidRPr="001E6B0F">
        <w:rPr>
          <w:rFonts w:ascii="Times New Roman" w:hAnsi="Times New Roman" w:cs="Times New Roman"/>
          <w:sz w:val="24"/>
          <w:szCs w:val="24"/>
          <w:lang w:val="en-IN"/>
        </w:rPr>
        <w:t xml:space="preserve"> which talks </w:t>
      </w:r>
      <w:r w:rsidR="004B4424" w:rsidRPr="001E6B0F">
        <w:rPr>
          <w:rFonts w:ascii="Times New Roman" w:hAnsi="Times New Roman" w:cs="Times New Roman"/>
          <w:sz w:val="24"/>
          <w:szCs w:val="24"/>
          <w:lang w:val="en-IN"/>
        </w:rPr>
        <w:t>about the offence of defamation</w:t>
      </w:r>
      <w:r w:rsidR="00856D68">
        <w:rPr>
          <w:rFonts w:ascii="Times New Roman" w:hAnsi="Times New Roman" w:cs="Times New Roman"/>
          <w:sz w:val="24"/>
          <w:szCs w:val="24"/>
          <w:lang w:val="en-IN"/>
        </w:rPr>
        <w:t>,</w:t>
      </w:r>
      <w:r w:rsidRPr="001E6B0F">
        <w:rPr>
          <w:rFonts w:ascii="Times New Roman" w:hAnsi="Times New Roman" w:cs="Times New Roman"/>
          <w:sz w:val="24"/>
          <w:szCs w:val="24"/>
          <w:lang w:val="en-IN"/>
        </w:rPr>
        <w:t xml:space="preserve"> expands its provision and meaning to the dead as</w:t>
      </w:r>
      <w:r w:rsidR="00D07010">
        <w:rPr>
          <w:rFonts w:ascii="Times New Roman" w:hAnsi="Times New Roman" w:cs="Times New Roman"/>
          <w:sz w:val="24"/>
          <w:szCs w:val="24"/>
          <w:lang w:val="en-IN"/>
        </w:rPr>
        <w:t xml:space="preserve"> well. </w:t>
      </w:r>
      <w:r w:rsidR="00AA11D2">
        <w:rPr>
          <w:rFonts w:ascii="Times New Roman" w:hAnsi="Times New Roman" w:cs="Times New Roman"/>
          <w:sz w:val="24"/>
          <w:szCs w:val="24"/>
          <w:lang w:val="en-IN"/>
        </w:rPr>
        <w:t xml:space="preserve">It </w:t>
      </w:r>
      <w:proofErr w:type="gramStart"/>
      <w:r w:rsidR="00AA11D2">
        <w:rPr>
          <w:rFonts w:ascii="Times New Roman" w:hAnsi="Times New Roman" w:cs="Times New Roman"/>
          <w:sz w:val="24"/>
          <w:szCs w:val="24"/>
          <w:lang w:val="en-IN"/>
        </w:rPr>
        <w:t>state</w:t>
      </w:r>
      <w:proofErr w:type="gramEnd"/>
      <w:r w:rsidR="00D07010">
        <w:rPr>
          <w:rFonts w:ascii="Times New Roman" w:hAnsi="Times New Roman" w:cs="Times New Roman"/>
          <w:sz w:val="24"/>
          <w:szCs w:val="24"/>
          <w:lang w:val="en-IN"/>
        </w:rPr>
        <w:t xml:space="preserve"> that anything wrong said against a deceased would amount to defamation if it would have harmed the reputation of that person when if he was alive.</w:t>
      </w:r>
      <w:r w:rsidRPr="001E6B0F">
        <w:rPr>
          <w:rFonts w:ascii="Times New Roman" w:hAnsi="Times New Roman" w:cs="Times New Roman"/>
          <w:sz w:val="24"/>
          <w:szCs w:val="24"/>
          <w:lang w:val="en-IN"/>
        </w:rPr>
        <w:t xml:space="preserve"> </w:t>
      </w:r>
      <w:r w:rsidR="003C2A46" w:rsidRPr="001E6B0F">
        <w:rPr>
          <w:rFonts w:ascii="Times New Roman" w:hAnsi="Times New Roman" w:cs="Times New Roman"/>
          <w:sz w:val="24"/>
          <w:szCs w:val="24"/>
          <w:lang w:val="en-IN"/>
        </w:rPr>
        <w:t xml:space="preserve">The provision of </w:t>
      </w:r>
      <w:r w:rsidR="003C2A46" w:rsidRPr="00BC6CC8">
        <w:rPr>
          <w:rFonts w:ascii="Times New Roman" w:hAnsi="Times New Roman" w:cs="Times New Roman"/>
          <w:b/>
          <w:sz w:val="24"/>
          <w:szCs w:val="24"/>
          <w:lang w:val="en-IN"/>
        </w:rPr>
        <w:t xml:space="preserve">Section 503 </w:t>
      </w:r>
      <w:r w:rsidR="003C2A46" w:rsidRPr="00BC6CC8">
        <w:rPr>
          <w:rFonts w:ascii="Times New Roman" w:hAnsi="Times New Roman" w:cs="Times New Roman"/>
          <w:sz w:val="24"/>
          <w:szCs w:val="24"/>
          <w:lang w:val="en-IN"/>
        </w:rPr>
        <w:t>includes the threat to injure the reputation of any deceased</w:t>
      </w:r>
      <w:r w:rsidR="00304E2D" w:rsidRPr="00BC6CC8">
        <w:rPr>
          <w:rFonts w:ascii="Times New Roman" w:hAnsi="Times New Roman" w:cs="Times New Roman"/>
          <w:sz w:val="24"/>
          <w:szCs w:val="24"/>
          <w:lang w:val="en-IN"/>
        </w:rPr>
        <w:t xml:space="preserve"> person in whom the</w:t>
      </w:r>
      <w:r w:rsidR="00304E2D" w:rsidRPr="001E6B0F">
        <w:rPr>
          <w:rFonts w:ascii="Times New Roman" w:hAnsi="Times New Roman" w:cs="Times New Roman"/>
          <w:sz w:val="24"/>
          <w:szCs w:val="24"/>
          <w:lang w:val="en-IN"/>
        </w:rPr>
        <w:t xml:space="preserve"> threatened person is interested, as an offence of criminal intimidation. All these provisions are enacted with the object of protecting the dignity of a deceased. </w:t>
      </w:r>
    </w:p>
    <w:p w14:paraId="2D8D6C52" w14:textId="77777777" w:rsidR="00D07010" w:rsidRDefault="00D6652A" w:rsidP="00BC6CC8">
      <w:pPr>
        <w:spacing w:after="240" w:line="360" w:lineRule="auto"/>
        <w:jc w:val="both"/>
        <w:rPr>
          <w:rFonts w:ascii="Times New Roman" w:hAnsi="Times New Roman" w:cs="Times New Roman"/>
          <w:sz w:val="24"/>
          <w:szCs w:val="24"/>
          <w:lang w:val="en-IN"/>
        </w:rPr>
      </w:pPr>
      <w:r w:rsidRPr="00BC6CC8">
        <w:rPr>
          <w:rFonts w:ascii="Times New Roman" w:hAnsi="Times New Roman" w:cs="Times New Roman"/>
          <w:b/>
          <w:sz w:val="24"/>
          <w:szCs w:val="24"/>
          <w:lang w:val="en-IN"/>
        </w:rPr>
        <w:t>The Transplantation of Human Organs and Tissues Act, 1994</w:t>
      </w:r>
      <w:r w:rsidRPr="001E6B0F">
        <w:rPr>
          <w:rFonts w:ascii="Times New Roman" w:hAnsi="Times New Roman" w:cs="Times New Roman"/>
          <w:sz w:val="24"/>
          <w:szCs w:val="24"/>
          <w:lang w:val="en-IN"/>
        </w:rPr>
        <w:t xml:space="preserve"> is another legislative mechanism that has been in force in India which guarantees rights to the dead. It provides that </w:t>
      </w:r>
      <w:r w:rsidR="008D447F" w:rsidRPr="001E6B0F">
        <w:rPr>
          <w:rFonts w:ascii="Times New Roman" w:hAnsi="Times New Roman" w:cs="Times New Roman"/>
          <w:sz w:val="24"/>
          <w:szCs w:val="24"/>
          <w:lang w:val="en-IN"/>
        </w:rPr>
        <w:t>a deceased person has right to protect and preserve his organs and that no organ or part of the body of the deceased shall be harvested without the prior consent of deceased or his near</w:t>
      </w:r>
      <w:r w:rsidR="00D07010">
        <w:rPr>
          <w:rFonts w:ascii="Times New Roman" w:hAnsi="Times New Roman" w:cs="Times New Roman"/>
          <w:sz w:val="24"/>
          <w:szCs w:val="24"/>
          <w:lang w:val="en-IN"/>
        </w:rPr>
        <w:t xml:space="preserve"> relatives. </w:t>
      </w:r>
    </w:p>
    <w:p w14:paraId="25815584" w14:textId="77777777" w:rsidR="00D6652A" w:rsidRPr="001E6B0F" w:rsidRDefault="00650635"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In both circumstances whether a person dies a natural death or unnatural, it is the obligation of the state to ensure the privileges of the dead and forestall wrongdoing over the dead body. It is additionally a prerequisite that the states and Union Territories set up a SOP after consultation with all the stakeholders to ensure</w:t>
      </w:r>
      <w:r w:rsidR="003948B8" w:rsidRPr="001E6B0F">
        <w:rPr>
          <w:rFonts w:ascii="Times New Roman" w:hAnsi="Times New Roman" w:cs="Times New Roman"/>
          <w:sz w:val="24"/>
          <w:szCs w:val="24"/>
          <w:lang w:val="en-IN"/>
        </w:rPr>
        <w:t xml:space="preserve"> that</w:t>
      </w:r>
      <w:r w:rsidRPr="001E6B0F">
        <w:rPr>
          <w:rFonts w:ascii="Times New Roman" w:hAnsi="Times New Roman" w:cs="Times New Roman"/>
          <w:sz w:val="24"/>
          <w:szCs w:val="24"/>
          <w:lang w:val="en-IN"/>
        </w:rPr>
        <w:t xml:space="preserve"> the nobility of the dead is </w:t>
      </w:r>
      <w:r w:rsidR="00D07010">
        <w:rPr>
          <w:rFonts w:ascii="Times New Roman" w:hAnsi="Times New Roman" w:cs="Times New Roman"/>
          <w:sz w:val="24"/>
          <w:szCs w:val="24"/>
          <w:lang w:val="en-IN"/>
        </w:rPr>
        <w:t xml:space="preserve">guaranteed. </w:t>
      </w:r>
      <w:r w:rsidR="003948B8" w:rsidRPr="001E6B0F">
        <w:rPr>
          <w:rFonts w:ascii="Times New Roman" w:hAnsi="Times New Roman" w:cs="Times New Roman"/>
          <w:sz w:val="24"/>
          <w:szCs w:val="24"/>
          <w:lang w:val="en-IN"/>
        </w:rPr>
        <w:t xml:space="preserve">Herein the stakeholders are hospital administration, forensic medicine personnel, police, municipal corporations, district administration, civil society groups and the citizens of the country. </w:t>
      </w:r>
    </w:p>
    <w:p w14:paraId="6DBA669E" w14:textId="77777777" w:rsidR="00D07010" w:rsidRDefault="00D07010" w:rsidP="00BC6CC8">
      <w:pPr>
        <w:spacing w:after="240" w:line="360" w:lineRule="auto"/>
        <w:jc w:val="both"/>
        <w:rPr>
          <w:rFonts w:ascii="Times New Roman" w:hAnsi="Times New Roman" w:cs="Times New Roman"/>
          <w:b/>
          <w:sz w:val="28"/>
          <w:szCs w:val="24"/>
          <w:u w:val="single"/>
          <w:lang w:val="en-IN"/>
        </w:rPr>
      </w:pPr>
    </w:p>
    <w:p w14:paraId="22FFA80C" w14:textId="77777777" w:rsidR="00843AE7" w:rsidRPr="00BC6CC8" w:rsidRDefault="00CC5303" w:rsidP="00BC6CC8">
      <w:pPr>
        <w:spacing w:after="240" w:line="360" w:lineRule="auto"/>
        <w:jc w:val="both"/>
        <w:rPr>
          <w:rFonts w:ascii="Times New Roman" w:hAnsi="Times New Roman" w:cs="Times New Roman"/>
          <w:b/>
          <w:sz w:val="28"/>
          <w:szCs w:val="24"/>
          <w:u w:val="single"/>
          <w:lang w:val="en-IN"/>
        </w:rPr>
      </w:pPr>
      <w:r>
        <w:rPr>
          <w:rFonts w:ascii="Times New Roman" w:hAnsi="Times New Roman" w:cs="Times New Roman"/>
          <w:b/>
          <w:sz w:val="28"/>
          <w:szCs w:val="24"/>
          <w:u w:val="single"/>
          <w:lang w:val="en-IN"/>
        </w:rPr>
        <w:lastRenderedPageBreak/>
        <w:t>International F</w:t>
      </w:r>
      <w:r w:rsidR="00217AC3" w:rsidRPr="00BC6CC8">
        <w:rPr>
          <w:rFonts w:ascii="Times New Roman" w:hAnsi="Times New Roman" w:cs="Times New Roman"/>
          <w:b/>
          <w:sz w:val="28"/>
          <w:szCs w:val="24"/>
          <w:u w:val="single"/>
          <w:lang w:val="en-IN"/>
        </w:rPr>
        <w:t>ramework</w:t>
      </w:r>
    </w:p>
    <w:p w14:paraId="44DE9685" w14:textId="5BDC12FB" w:rsidR="009048E0" w:rsidRPr="001E6B0F" w:rsidRDefault="00217AC3"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Human dignity is of the utmost importance and lies at the core of all the international hu</w:t>
      </w:r>
      <w:r w:rsidR="0005414A">
        <w:rPr>
          <w:rFonts w:ascii="Times New Roman" w:hAnsi="Times New Roman" w:cs="Times New Roman"/>
          <w:sz w:val="24"/>
          <w:szCs w:val="24"/>
          <w:lang w:val="en-IN"/>
        </w:rPr>
        <w:t>manitarian laws. The important</w:t>
      </w:r>
      <w:r w:rsidRPr="001E6B0F">
        <w:rPr>
          <w:rFonts w:ascii="Times New Roman" w:hAnsi="Times New Roman" w:cs="Times New Roman"/>
          <w:sz w:val="24"/>
          <w:szCs w:val="24"/>
          <w:lang w:val="en-IN"/>
        </w:rPr>
        <w:t xml:space="preserve"> international covenants that deal specifically with the</w:t>
      </w:r>
      <w:r w:rsidR="0005414A">
        <w:rPr>
          <w:rFonts w:ascii="Times New Roman" w:hAnsi="Times New Roman" w:cs="Times New Roman"/>
          <w:sz w:val="24"/>
          <w:szCs w:val="24"/>
          <w:lang w:val="en-IN"/>
        </w:rPr>
        <w:t xml:space="preserve"> right </w:t>
      </w:r>
      <w:r w:rsidR="00AA11D2">
        <w:rPr>
          <w:rFonts w:ascii="Times New Roman" w:hAnsi="Times New Roman" w:cs="Times New Roman"/>
          <w:sz w:val="24"/>
          <w:szCs w:val="24"/>
          <w:lang w:val="en-IN"/>
        </w:rPr>
        <w:t xml:space="preserve">to </w:t>
      </w:r>
      <w:r w:rsidR="00AA11D2" w:rsidRPr="001E6B0F">
        <w:rPr>
          <w:rFonts w:ascii="Times New Roman" w:hAnsi="Times New Roman" w:cs="Times New Roman"/>
          <w:sz w:val="24"/>
          <w:szCs w:val="24"/>
          <w:lang w:val="en-IN"/>
        </w:rPr>
        <w:t>dignity</w:t>
      </w:r>
      <w:r w:rsidRPr="001E6B0F">
        <w:rPr>
          <w:rFonts w:ascii="Times New Roman" w:hAnsi="Times New Roman" w:cs="Times New Roman"/>
          <w:sz w:val="24"/>
          <w:szCs w:val="24"/>
          <w:lang w:val="en-IN"/>
        </w:rPr>
        <w:t xml:space="preserve"> of the dead are:</w:t>
      </w:r>
    </w:p>
    <w:p w14:paraId="2A415511" w14:textId="77777777" w:rsidR="00217AC3" w:rsidRPr="001E6B0F" w:rsidRDefault="00217AC3" w:rsidP="00BC6CC8">
      <w:pPr>
        <w:pStyle w:val="ListParagraph"/>
        <w:numPr>
          <w:ilvl w:val="0"/>
          <w:numId w:val="1"/>
        </w:numPr>
        <w:spacing w:after="240" w:line="360" w:lineRule="auto"/>
        <w:contextualSpacing w:val="0"/>
        <w:jc w:val="both"/>
        <w:rPr>
          <w:rFonts w:ascii="Times New Roman" w:hAnsi="Times New Roman" w:cs="Times New Roman"/>
          <w:sz w:val="24"/>
          <w:szCs w:val="24"/>
          <w:lang w:val="en-IN"/>
        </w:rPr>
      </w:pPr>
      <w:r w:rsidRPr="00BC6CC8">
        <w:rPr>
          <w:rFonts w:ascii="Times New Roman" w:hAnsi="Times New Roman" w:cs="Times New Roman"/>
          <w:b/>
          <w:sz w:val="24"/>
          <w:szCs w:val="24"/>
          <w:lang w:val="en-IN"/>
        </w:rPr>
        <w:t>Article 16 of the Geneva Convention 1949 IV</w:t>
      </w:r>
      <w:r w:rsidRPr="001E6B0F">
        <w:rPr>
          <w:rFonts w:ascii="Times New Roman" w:hAnsi="Times New Roman" w:cs="Times New Roman"/>
          <w:sz w:val="24"/>
          <w:szCs w:val="24"/>
          <w:lang w:val="en-IN"/>
        </w:rPr>
        <w:t xml:space="preserve">- </w:t>
      </w:r>
      <w:r w:rsidR="00244472" w:rsidRPr="001E6B0F">
        <w:rPr>
          <w:rFonts w:ascii="Times New Roman" w:hAnsi="Times New Roman" w:cs="Times New Roman"/>
          <w:sz w:val="24"/>
          <w:szCs w:val="24"/>
          <w:lang w:val="en-IN"/>
        </w:rPr>
        <w:t>states “</w:t>
      </w:r>
      <w:r w:rsidR="00244472" w:rsidRPr="001E6B0F">
        <w:rPr>
          <w:rFonts w:ascii="Times New Roman" w:hAnsi="Times New Roman" w:cs="Times New Roman"/>
          <w:color w:val="333333"/>
          <w:sz w:val="24"/>
          <w:szCs w:val="24"/>
          <w:shd w:val="clear" w:color="auto" w:fill="FFFFFF"/>
        </w:rPr>
        <w:t>As far as military consideration allows, each party to the conflict shall facilitate the steps taken to protect the killed against ill treatments”.</w:t>
      </w:r>
    </w:p>
    <w:p w14:paraId="27694478" w14:textId="77777777" w:rsidR="00244472" w:rsidRPr="001E6B0F" w:rsidRDefault="00244472" w:rsidP="00BC6CC8">
      <w:pPr>
        <w:pStyle w:val="ListParagraph"/>
        <w:numPr>
          <w:ilvl w:val="0"/>
          <w:numId w:val="1"/>
        </w:numPr>
        <w:spacing w:after="240" w:line="360" w:lineRule="auto"/>
        <w:contextualSpacing w:val="0"/>
        <w:jc w:val="both"/>
        <w:rPr>
          <w:rFonts w:ascii="Times New Roman" w:hAnsi="Times New Roman" w:cs="Times New Roman"/>
          <w:sz w:val="24"/>
          <w:szCs w:val="24"/>
          <w:lang w:val="en-IN"/>
        </w:rPr>
      </w:pPr>
      <w:r w:rsidRPr="00BC6CC8">
        <w:rPr>
          <w:rFonts w:ascii="Times New Roman" w:hAnsi="Times New Roman" w:cs="Times New Roman"/>
          <w:b/>
          <w:color w:val="333333"/>
          <w:sz w:val="24"/>
          <w:szCs w:val="24"/>
          <w:shd w:val="clear" w:color="auto" w:fill="FFFFFF"/>
        </w:rPr>
        <w:t>Article 3(a) of the 1</w:t>
      </w:r>
      <w:r w:rsidR="00BC6CC8">
        <w:rPr>
          <w:rFonts w:ascii="Times New Roman" w:hAnsi="Times New Roman" w:cs="Times New Roman"/>
          <w:b/>
          <w:color w:val="333333"/>
          <w:sz w:val="24"/>
          <w:szCs w:val="24"/>
          <w:shd w:val="clear" w:color="auto" w:fill="FFFFFF"/>
        </w:rPr>
        <w:t>990 Cairo declaration on Human R</w:t>
      </w:r>
      <w:r w:rsidRPr="00BC6CC8">
        <w:rPr>
          <w:rFonts w:ascii="Times New Roman" w:hAnsi="Times New Roman" w:cs="Times New Roman"/>
          <w:b/>
          <w:color w:val="333333"/>
          <w:sz w:val="24"/>
          <w:szCs w:val="24"/>
          <w:shd w:val="clear" w:color="auto" w:fill="FFFFFF"/>
        </w:rPr>
        <w:t>ights</w:t>
      </w:r>
      <w:r w:rsidRPr="001E6B0F">
        <w:rPr>
          <w:rFonts w:ascii="Times New Roman" w:hAnsi="Times New Roman" w:cs="Times New Roman"/>
          <w:color w:val="333333"/>
          <w:sz w:val="24"/>
          <w:szCs w:val="24"/>
          <w:shd w:val="clear" w:color="auto" w:fill="FFFFFF"/>
        </w:rPr>
        <w:t xml:space="preserve"> states prohibits mutilation of dead bodies during war or armed conflict where force has been used.</w:t>
      </w:r>
    </w:p>
    <w:p w14:paraId="0C747A87" w14:textId="77777777" w:rsidR="00244472" w:rsidRPr="001E6B0F" w:rsidRDefault="00244472" w:rsidP="00BC6CC8">
      <w:pPr>
        <w:pStyle w:val="ListParagraph"/>
        <w:numPr>
          <w:ilvl w:val="0"/>
          <w:numId w:val="1"/>
        </w:numPr>
        <w:spacing w:after="240" w:line="360" w:lineRule="auto"/>
        <w:contextualSpacing w:val="0"/>
        <w:jc w:val="both"/>
        <w:rPr>
          <w:rFonts w:ascii="Times New Roman" w:hAnsi="Times New Roman" w:cs="Times New Roman"/>
          <w:sz w:val="24"/>
          <w:szCs w:val="24"/>
          <w:lang w:val="en-IN"/>
        </w:rPr>
      </w:pPr>
      <w:r w:rsidRPr="00CC5303">
        <w:rPr>
          <w:rFonts w:ascii="Times New Roman" w:hAnsi="Times New Roman" w:cs="Times New Roman"/>
          <w:b/>
          <w:color w:val="333333"/>
          <w:sz w:val="24"/>
          <w:szCs w:val="24"/>
          <w:shd w:val="clear" w:color="auto" w:fill="FFFFFF"/>
        </w:rPr>
        <w:t>Resolution adopted in 2005 by the UN Commission on Hum</w:t>
      </w:r>
      <w:r w:rsidR="00CC5303">
        <w:rPr>
          <w:rFonts w:ascii="Times New Roman" w:hAnsi="Times New Roman" w:cs="Times New Roman"/>
          <w:b/>
          <w:color w:val="333333"/>
          <w:sz w:val="24"/>
          <w:szCs w:val="24"/>
          <w:shd w:val="clear" w:color="auto" w:fill="FFFFFF"/>
        </w:rPr>
        <w:t>an R</w:t>
      </w:r>
      <w:r w:rsidRPr="00CC5303">
        <w:rPr>
          <w:rFonts w:ascii="Times New Roman" w:hAnsi="Times New Roman" w:cs="Times New Roman"/>
          <w:b/>
          <w:color w:val="333333"/>
          <w:sz w:val="24"/>
          <w:szCs w:val="24"/>
          <w:shd w:val="clear" w:color="auto" w:fill="FFFFFF"/>
        </w:rPr>
        <w:t>ights</w:t>
      </w:r>
      <w:r w:rsidRPr="001E6B0F">
        <w:rPr>
          <w:rFonts w:ascii="Times New Roman" w:hAnsi="Times New Roman" w:cs="Times New Roman"/>
          <w:color w:val="333333"/>
          <w:sz w:val="24"/>
          <w:szCs w:val="24"/>
          <w:shd w:val="clear" w:color="auto" w:fill="FFFFFF"/>
        </w:rPr>
        <w:t xml:space="preserve"> highlights that it is important to pay respect to the dead and their remains must be disposed of in a dignified manner</w:t>
      </w:r>
    </w:p>
    <w:p w14:paraId="6B8D32BB" w14:textId="77777777" w:rsidR="00244472" w:rsidRPr="001E6B0F" w:rsidRDefault="00244472" w:rsidP="00BC6CC8">
      <w:pPr>
        <w:pStyle w:val="ListParagraph"/>
        <w:numPr>
          <w:ilvl w:val="0"/>
          <w:numId w:val="1"/>
        </w:numPr>
        <w:spacing w:after="240" w:line="360" w:lineRule="auto"/>
        <w:contextualSpacing w:val="0"/>
        <w:jc w:val="both"/>
        <w:rPr>
          <w:rFonts w:ascii="Times New Roman" w:hAnsi="Times New Roman" w:cs="Times New Roman"/>
          <w:sz w:val="24"/>
          <w:szCs w:val="24"/>
          <w:lang w:val="en-IN"/>
        </w:rPr>
      </w:pPr>
      <w:r w:rsidRPr="00BC6CC8">
        <w:rPr>
          <w:rFonts w:ascii="Times New Roman" w:hAnsi="Times New Roman" w:cs="Times New Roman"/>
          <w:b/>
          <w:color w:val="333333"/>
          <w:sz w:val="24"/>
          <w:szCs w:val="24"/>
          <w:shd w:val="clear" w:color="auto" w:fill="FFFFFF"/>
        </w:rPr>
        <w:t>UN’s Inter-Agency Standing Committee’s Operational Guidelines on Human Rights and Natural Disasters</w:t>
      </w:r>
      <w:r w:rsidRPr="001E6B0F">
        <w:rPr>
          <w:rFonts w:ascii="Times New Roman" w:hAnsi="Times New Roman" w:cs="Times New Roman"/>
          <w:color w:val="333333"/>
          <w:sz w:val="24"/>
          <w:szCs w:val="24"/>
          <w:shd w:val="clear" w:color="auto" w:fill="FFFFFF"/>
        </w:rPr>
        <w:t xml:space="preserve"> recommended that mortal remains of the dead should be returned </w:t>
      </w:r>
      <w:r w:rsidR="00CB0E44" w:rsidRPr="001E6B0F">
        <w:rPr>
          <w:rFonts w:ascii="Times New Roman" w:hAnsi="Times New Roman" w:cs="Times New Roman"/>
          <w:color w:val="333333"/>
          <w:sz w:val="24"/>
          <w:szCs w:val="24"/>
          <w:shd w:val="clear" w:color="auto" w:fill="FFFFFF"/>
        </w:rPr>
        <w:t>to his family and appropriate measures should also be taken to facilitate the recovery of remains for the purpose of identification or burial.</w:t>
      </w:r>
    </w:p>
    <w:p w14:paraId="22E017C9" w14:textId="77777777" w:rsidR="009048E0" w:rsidRPr="00BC6CC8" w:rsidRDefault="00CB0E44" w:rsidP="00BC6CC8">
      <w:pPr>
        <w:pStyle w:val="ListParagraph"/>
        <w:numPr>
          <w:ilvl w:val="0"/>
          <w:numId w:val="1"/>
        </w:numPr>
        <w:spacing w:after="240" w:line="360" w:lineRule="auto"/>
        <w:contextualSpacing w:val="0"/>
        <w:jc w:val="both"/>
        <w:rPr>
          <w:rFonts w:ascii="Times New Roman" w:hAnsi="Times New Roman" w:cs="Times New Roman"/>
          <w:sz w:val="24"/>
          <w:szCs w:val="24"/>
          <w:lang w:val="en-IN"/>
        </w:rPr>
      </w:pPr>
      <w:r w:rsidRPr="00BC6CC8">
        <w:rPr>
          <w:rFonts w:ascii="Times New Roman" w:hAnsi="Times New Roman" w:cs="Times New Roman"/>
          <w:b/>
          <w:color w:val="333333"/>
          <w:sz w:val="24"/>
          <w:szCs w:val="24"/>
          <w:shd w:val="clear" w:color="auto" w:fill="FFFFFF"/>
        </w:rPr>
        <w:t>Article 130(1) of the IV Geneva Convention</w:t>
      </w:r>
      <w:r w:rsidRPr="001E6B0F">
        <w:rPr>
          <w:rFonts w:ascii="Times New Roman" w:hAnsi="Times New Roman" w:cs="Times New Roman"/>
          <w:color w:val="333333"/>
          <w:sz w:val="24"/>
          <w:szCs w:val="24"/>
          <w:shd w:val="clear" w:color="auto" w:fill="FFFFFF"/>
        </w:rPr>
        <w:t xml:space="preserve"> provides that States should ensure that the graves are respected, maintained and marked so that identification is easy.</w:t>
      </w:r>
    </w:p>
    <w:p w14:paraId="09FD4A92" w14:textId="77777777" w:rsidR="00843AE7" w:rsidRPr="00BC6CC8" w:rsidRDefault="00BC6CC8" w:rsidP="00BC6CC8">
      <w:pPr>
        <w:spacing w:after="240" w:line="360" w:lineRule="auto"/>
        <w:jc w:val="both"/>
        <w:rPr>
          <w:rFonts w:ascii="Times New Roman" w:hAnsi="Times New Roman" w:cs="Times New Roman"/>
          <w:b/>
          <w:sz w:val="28"/>
          <w:szCs w:val="24"/>
          <w:u w:val="single"/>
          <w:lang w:val="en-IN"/>
        </w:rPr>
      </w:pPr>
      <w:r w:rsidRPr="00BC6CC8">
        <w:rPr>
          <w:rFonts w:ascii="Times New Roman" w:hAnsi="Times New Roman" w:cs="Times New Roman"/>
          <w:b/>
          <w:sz w:val="28"/>
          <w:szCs w:val="24"/>
          <w:u w:val="single"/>
          <w:lang w:val="en-IN"/>
        </w:rPr>
        <w:t>COVID</w:t>
      </w:r>
      <w:r>
        <w:rPr>
          <w:rFonts w:ascii="Times New Roman" w:hAnsi="Times New Roman" w:cs="Times New Roman"/>
          <w:b/>
          <w:sz w:val="28"/>
          <w:szCs w:val="24"/>
          <w:u w:val="single"/>
          <w:lang w:val="en-IN"/>
        </w:rPr>
        <w:t xml:space="preserve"> S</w:t>
      </w:r>
      <w:r w:rsidR="00843AE7" w:rsidRPr="00BC6CC8">
        <w:rPr>
          <w:rFonts w:ascii="Times New Roman" w:hAnsi="Times New Roman" w:cs="Times New Roman"/>
          <w:b/>
          <w:sz w:val="28"/>
          <w:szCs w:val="24"/>
          <w:u w:val="single"/>
          <w:lang w:val="en-IN"/>
        </w:rPr>
        <w:t>ituation</w:t>
      </w:r>
    </w:p>
    <w:p w14:paraId="552280A1" w14:textId="77777777" w:rsidR="00913CF0" w:rsidRPr="001E6B0F" w:rsidRDefault="008D1EBB"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COVID pandemic hit the world like no other</w:t>
      </w:r>
      <w:r w:rsidR="008D447F" w:rsidRPr="001E6B0F">
        <w:rPr>
          <w:rFonts w:ascii="Times New Roman" w:hAnsi="Times New Roman" w:cs="Times New Roman"/>
          <w:sz w:val="24"/>
          <w:szCs w:val="24"/>
          <w:lang w:val="en-IN"/>
        </w:rPr>
        <w:t xml:space="preserve"> pandemic in mankind</w:t>
      </w:r>
      <w:r w:rsidRPr="001E6B0F">
        <w:rPr>
          <w:rFonts w:ascii="Times New Roman" w:hAnsi="Times New Roman" w:cs="Times New Roman"/>
          <w:sz w:val="24"/>
          <w:szCs w:val="24"/>
          <w:lang w:val="en-IN"/>
        </w:rPr>
        <w:t>'s set of experiences. The vast effects it carries were never predicted,</w:t>
      </w:r>
      <w:r w:rsidR="008D447F" w:rsidRPr="001E6B0F">
        <w:rPr>
          <w:rFonts w:ascii="Times New Roman" w:hAnsi="Times New Roman" w:cs="Times New Roman"/>
          <w:sz w:val="24"/>
          <w:szCs w:val="24"/>
          <w:lang w:val="en-IN"/>
        </w:rPr>
        <w:t xml:space="preserve"> its degree is exceptional and humankind still can't seem</w:t>
      </w:r>
      <w:r w:rsidRPr="001E6B0F">
        <w:rPr>
          <w:rFonts w:ascii="Times New Roman" w:hAnsi="Times New Roman" w:cs="Times New Roman"/>
          <w:sz w:val="24"/>
          <w:szCs w:val="24"/>
          <w:lang w:val="en-IN"/>
        </w:rPr>
        <w:t xml:space="preserve"> to grasp its results. A</w:t>
      </w:r>
      <w:r w:rsidR="008D447F" w:rsidRPr="001E6B0F">
        <w:rPr>
          <w:rFonts w:ascii="Times New Roman" w:hAnsi="Times New Roman" w:cs="Times New Roman"/>
          <w:sz w:val="24"/>
          <w:szCs w:val="24"/>
          <w:lang w:val="en-IN"/>
        </w:rPr>
        <w:t>n individual</w:t>
      </w:r>
      <w:r w:rsidRPr="001E6B0F">
        <w:rPr>
          <w:rFonts w:ascii="Times New Roman" w:hAnsi="Times New Roman" w:cs="Times New Roman"/>
          <w:sz w:val="24"/>
          <w:szCs w:val="24"/>
          <w:lang w:val="en-IN"/>
        </w:rPr>
        <w:t>’s life</w:t>
      </w:r>
      <w:r w:rsidR="008D447F" w:rsidRPr="001E6B0F">
        <w:rPr>
          <w:rFonts w:ascii="Times New Roman" w:hAnsi="Times New Roman" w:cs="Times New Roman"/>
          <w:sz w:val="24"/>
          <w:szCs w:val="24"/>
          <w:lang w:val="en-IN"/>
        </w:rPr>
        <w:t xml:space="preserve"> is of vital significance and because of the spread of novel </w:t>
      </w:r>
      <w:r w:rsidR="00856D68" w:rsidRPr="001E6B0F">
        <w:rPr>
          <w:rFonts w:ascii="Times New Roman" w:hAnsi="Times New Roman" w:cs="Times New Roman"/>
          <w:sz w:val="24"/>
          <w:szCs w:val="24"/>
          <w:lang w:val="en-IN"/>
        </w:rPr>
        <w:t>Corona virus</w:t>
      </w:r>
      <w:r w:rsidRPr="001E6B0F">
        <w:rPr>
          <w:rFonts w:ascii="Times New Roman" w:hAnsi="Times New Roman" w:cs="Times New Roman"/>
          <w:sz w:val="24"/>
          <w:szCs w:val="24"/>
          <w:lang w:val="en-IN"/>
        </w:rPr>
        <w:t>, people around the globe</w:t>
      </w:r>
      <w:r w:rsidR="008D447F" w:rsidRPr="001E6B0F">
        <w:rPr>
          <w:rFonts w:ascii="Times New Roman" w:hAnsi="Times New Roman" w:cs="Times New Roman"/>
          <w:sz w:val="24"/>
          <w:szCs w:val="24"/>
          <w:lang w:val="en-IN"/>
        </w:rPr>
        <w:t xml:space="preserve"> are battling to save their </w:t>
      </w:r>
      <w:r w:rsidRPr="001E6B0F">
        <w:rPr>
          <w:rFonts w:ascii="Times New Roman" w:hAnsi="Times New Roman" w:cs="Times New Roman"/>
          <w:sz w:val="24"/>
          <w:szCs w:val="24"/>
          <w:lang w:val="en-IN"/>
        </w:rPr>
        <w:t xml:space="preserve">own lives and the lives of their family and near and dear ones. Just like time once wasted can’t be recovered, life once lost can’t be regained. </w:t>
      </w:r>
      <w:r w:rsidR="008D447F" w:rsidRPr="001E6B0F">
        <w:rPr>
          <w:rFonts w:ascii="Times New Roman" w:hAnsi="Times New Roman" w:cs="Times New Roman"/>
          <w:sz w:val="24"/>
          <w:szCs w:val="24"/>
          <w:lang w:val="en-IN"/>
        </w:rPr>
        <w:t xml:space="preserve"> </w:t>
      </w:r>
      <w:r w:rsidRPr="001E6B0F">
        <w:rPr>
          <w:rFonts w:ascii="Times New Roman" w:hAnsi="Times New Roman" w:cs="Times New Roman"/>
          <w:sz w:val="24"/>
          <w:szCs w:val="24"/>
          <w:lang w:val="en-IN"/>
        </w:rPr>
        <w:t xml:space="preserve">Due </w:t>
      </w:r>
      <w:r w:rsidR="00913CF0" w:rsidRPr="001E6B0F">
        <w:rPr>
          <w:rFonts w:ascii="Times New Roman" w:hAnsi="Times New Roman" w:cs="Times New Roman"/>
          <w:sz w:val="24"/>
          <w:szCs w:val="24"/>
          <w:lang w:val="en-IN"/>
        </w:rPr>
        <w:t>to the sudden rush, the world is witnessing</w:t>
      </w:r>
      <w:r w:rsidR="008D447F" w:rsidRPr="001E6B0F">
        <w:rPr>
          <w:rFonts w:ascii="Times New Roman" w:hAnsi="Times New Roman" w:cs="Times New Roman"/>
          <w:sz w:val="24"/>
          <w:szCs w:val="24"/>
          <w:lang w:val="en-IN"/>
        </w:rPr>
        <w:t xml:space="preserve"> overall deficiency of clinical</w:t>
      </w:r>
      <w:r w:rsidR="00913CF0" w:rsidRPr="001E6B0F">
        <w:rPr>
          <w:rFonts w:ascii="Times New Roman" w:hAnsi="Times New Roman" w:cs="Times New Roman"/>
          <w:sz w:val="24"/>
          <w:szCs w:val="24"/>
          <w:lang w:val="en-IN"/>
        </w:rPr>
        <w:t xml:space="preserve"> and </w:t>
      </w:r>
      <w:r w:rsidR="00913CF0" w:rsidRPr="001E6B0F">
        <w:rPr>
          <w:rFonts w:ascii="Times New Roman" w:hAnsi="Times New Roman" w:cs="Times New Roman"/>
          <w:sz w:val="24"/>
          <w:szCs w:val="24"/>
          <w:lang w:val="en-IN"/>
        </w:rPr>
        <w:lastRenderedPageBreak/>
        <w:t>medical</w:t>
      </w:r>
      <w:r w:rsidR="008D447F" w:rsidRPr="001E6B0F">
        <w:rPr>
          <w:rFonts w:ascii="Times New Roman" w:hAnsi="Times New Roman" w:cs="Times New Roman"/>
          <w:sz w:val="24"/>
          <w:szCs w:val="24"/>
          <w:lang w:val="en-IN"/>
        </w:rPr>
        <w:t xml:space="preserve"> science,</w:t>
      </w:r>
      <w:r w:rsidR="00913CF0" w:rsidRPr="001E6B0F">
        <w:rPr>
          <w:rFonts w:ascii="Times New Roman" w:hAnsi="Times New Roman" w:cs="Times New Roman"/>
          <w:sz w:val="24"/>
          <w:szCs w:val="24"/>
          <w:lang w:val="en-IN"/>
        </w:rPr>
        <w:t xml:space="preserve"> infrastructural facilities and lack of endeavours and helping hands for the affected ones. </w:t>
      </w:r>
      <w:r w:rsidR="008D447F" w:rsidRPr="001E6B0F">
        <w:rPr>
          <w:rFonts w:ascii="Times New Roman" w:hAnsi="Times New Roman" w:cs="Times New Roman"/>
          <w:sz w:val="24"/>
          <w:szCs w:val="24"/>
          <w:lang w:val="en-IN"/>
        </w:rPr>
        <w:t xml:space="preserve"> </w:t>
      </w:r>
    </w:p>
    <w:p w14:paraId="27AD862B" w14:textId="77777777" w:rsidR="00913CF0" w:rsidRPr="001E6B0F" w:rsidRDefault="00650635"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Discussing the current circumstance, Indi</w:t>
      </w:r>
      <w:r w:rsidR="00913CF0" w:rsidRPr="001E6B0F">
        <w:rPr>
          <w:rFonts w:ascii="Times New Roman" w:hAnsi="Times New Roman" w:cs="Times New Roman"/>
          <w:sz w:val="24"/>
          <w:szCs w:val="24"/>
          <w:lang w:val="en-IN"/>
        </w:rPr>
        <w:t xml:space="preserve">a being a welfare </w:t>
      </w:r>
      <w:r w:rsidRPr="001E6B0F">
        <w:rPr>
          <w:rFonts w:ascii="Times New Roman" w:hAnsi="Times New Roman" w:cs="Times New Roman"/>
          <w:sz w:val="24"/>
          <w:szCs w:val="24"/>
          <w:lang w:val="en-IN"/>
        </w:rPr>
        <w:t>State, is one of the most exceedingly awful influenced nations which is battling har</w:t>
      </w:r>
      <w:r w:rsidR="00913CF0" w:rsidRPr="001E6B0F">
        <w:rPr>
          <w:rFonts w:ascii="Times New Roman" w:hAnsi="Times New Roman" w:cs="Times New Roman"/>
          <w:sz w:val="24"/>
          <w:szCs w:val="24"/>
          <w:lang w:val="en-IN"/>
        </w:rPr>
        <w:t>d to defeat the dangerous, life threatening waves</w:t>
      </w:r>
      <w:r w:rsidRPr="001E6B0F">
        <w:rPr>
          <w:rFonts w:ascii="Times New Roman" w:hAnsi="Times New Roman" w:cs="Times New Roman"/>
          <w:sz w:val="24"/>
          <w:szCs w:val="24"/>
          <w:lang w:val="en-IN"/>
        </w:rPr>
        <w:t xml:space="preserve"> of </w:t>
      </w:r>
      <w:r w:rsidR="00856D68" w:rsidRPr="001E6B0F">
        <w:rPr>
          <w:rFonts w:ascii="Times New Roman" w:hAnsi="Times New Roman" w:cs="Times New Roman"/>
          <w:sz w:val="24"/>
          <w:szCs w:val="24"/>
          <w:lang w:val="en-IN"/>
        </w:rPr>
        <w:t>Corona virus</w:t>
      </w:r>
      <w:r w:rsidRPr="001E6B0F">
        <w:rPr>
          <w:rFonts w:ascii="Times New Roman" w:hAnsi="Times New Roman" w:cs="Times New Roman"/>
          <w:sz w:val="24"/>
          <w:szCs w:val="24"/>
          <w:lang w:val="en-IN"/>
        </w:rPr>
        <w:t xml:space="preserve">. </w:t>
      </w:r>
      <w:r w:rsidR="00913CF0" w:rsidRPr="001E6B0F">
        <w:rPr>
          <w:rFonts w:ascii="Times New Roman" w:hAnsi="Times New Roman" w:cs="Times New Roman"/>
          <w:sz w:val="24"/>
          <w:szCs w:val="24"/>
          <w:lang w:val="en-IN"/>
        </w:rPr>
        <w:t xml:space="preserve">It is the role of the governmental authorities to </w:t>
      </w:r>
      <w:r w:rsidR="008E27D8" w:rsidRPr="001E6B0F">
        <w:rPr>
          <w:rFonts w:ascii="Times New Roman" w:hAnsi="Times New Roman" w:cs="Times New Roman"/>
          <w:sz w:val="24"/>
          <w:szCs w:val="24"/>
          <w:lang w:val="en-IN"/>
        </w:rPr>
        <w:t>protect the life of its citizen</w:t>
      </w:r>
      <w:r w:rsidR="00913CF0" w:rsidRPr="001E6B0F">
        <w:rPr>
          <w:rFonts w:ascii="Times New Roman" w:hAnsi="Times New Roman" w:cs="Times New Roman"/>
          <w:sz w:val="24"/>
          <w:szCs w:val="24"/>
          <w:lang w:val="en-IN"/>
        </w:rPr>
        <w:t>s and ensure their welfare. But in times like this, it becomes more important for the authorities to take their responsibilities seriously and try to be more efficient to b</w:t>
      </w:r>
      <w:r w:rsidR="008E27D8" w:rsidRPr="001E6B0F">
        <w:rPr>
          <w:rFonts w:ascii="Times New Roman" w:hAnsi="Times New Roman" w:cs="Times New Roman"/>
          <w:sz w:val="24"/>
          <w:szCs w:val="24"/>
          <w:lang w:val="en-IN"/>
        </w:rPr>
        <w:t>e able to curb the disease as so</w:t>
      </w:r>
      <w:r w:rsidR="00913CF0" w:rsidRPr="001E6B0F">
        <w:rPr>
          <w:rFonts w:ascii="Times New Roman" w:hAnsi="Times New Roman" w:cs="Times New Roman"/>
          <w:sz w:val="24"/>
          <w:szCs w:val="24"/>
          <w:lang w:val="en-IN"/>
        </w:rPr>
        <w:t xml:space="preserve">on as possible. </w:t>
      </w:r>
      <w:r w:rsidRPr="001E6B0F">
        <w:rPr>
          <w:rFonts w:ascii="Times New Roman" w:hAnsi="Times New Roman" w:cs="Times New Roman"/>
          <w:sz w:val="24"/>
          <w:szCs w:val="24"/>
          <w:lang w:val="en-IN"/>
        </w:rPr>
        <w:t xml:space="preserve">Be that as it may, tragically, the public authority has neglected to release its obligation </w:t>
      </w:r>
      <w:r w:rsidR="00913CF0" w:rsidRPr="001E6B0F">
        <w:rPr>
          <w:rFonts w:ascii="Times New Roman" w:hAnsi="Times New Roman" w:cs="Times New Roman"/>
          <w:sz w:val="24"/>
          <w:szCs w:val="24"/>
          <w:lang w:val="en-IN"/>
        </w:rPr>
        <w:t>in providing proper medical facilities</w:t>
      </w:r>
      <w:r w:rsidRPr="001E6B0F">
        <w:rPr>
          <w:rFonts w:ascii="Times New Roman" w:hAnsi="Times New Roman" w:cs="Times New Roman"/>
          <w:sz w:val="24"/>
          <w:szCs w:val="24"/>
          <w:lang w:val="en-IN"/>
        </w:rPr>
        <w:t xml:space="preserve">. </w:t>
      </w:r>
      <w:r w:rsidR="00913CF0" w:rsidRPr="001E6B0F">
        <w:rPr>
          <w:rFonts w:ascii="Times New Roman" w:hAnsi="Times New Roman" w:cs="Times New Roman"/>
          <w:sz w:val="24"/>
          <w:szCs w:val="24"/>
          <w:lang w:val="en-IN"/>
        </w:rPr>
        <w:t xml:space="preserve">Although the state has not declared an Emergency, the nation is going through lockdown and curfews to decrease the spread of the virus. </w:t>
      </w:r>
    </w:p>
    <w:p w14:paraId="4700E5C1" w14:textId="77777777" w:rsidR="008D447F" w:rsidRDefault="00696FB3"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As of</w:t>
      </w:r>
      <w:r w:rsidR="003948B8" w:rsidRPr="001E6B0F">
        <w:rPr>
          <w:rFonts w:ascii="Times New Roman" w:hAnsi="Times New Roman" w:cs="Times New Roman"/>
          <w:sz w:val="24"/>
          <w:szCs w:val="24"/>
          <w:lang w:val="en-IN"/>
        </w:rPr>
        <w:t xml:space="preserve"> 6</w:t>
      </w:r>
      <w:r w:rsidR="003948B8" w:rsidRPr="001E6B0F">
        <w:rPr>
          <w:rFonts w:ascii="Times New Roman" w:hAnsi="Times New Roman" w:cs="Times New Roman"/>
          <w:sz w:val="24"/>
          <w:szCs w:val="24"/>
          <w:vertAlign w:val="superscript"/>
          <w:lang w:val="en-IN"/>
        </w:rPr>
        <w:t>th</w:t>
      </w:r>
      <w:r w:rsidR="00C8180B" w:rsidRPr="001E6B0F">
        <w:rPr>
          <w:rFonts w:ascii="Times New Roman" w:hAnsi="Times New Roman" w:cs="Times New Roman"/>
          <w:sz w:val="24"/>
          <w:szCs w:val="24"/>
          <w:lang w:val="en-IN"/>
        </w:rPr>
        <w:t xml:space="preserve"> August, 2021</w:t>
      </w:r>
      <w:r w:rsidR="003948B8" w:rsidRPr="001E6B0F">
        <w:rPr>
          <w:rFonts w:ascii="Times New Roman" w:hAnsi="Times New Roman" w:cs="Times New Roman"/>
          <w:sz w:val="24"/>
          <w:szCs w:val="24"/>
          <w:lang w:val="en-IN"/>
        </w:rPr>
        <w:t xml:space="preserve">, India has witnessed 427, 149 deaths due to the ongoing pandemic of COVID-19. </w:t>
      </w:r>
      <w:r w:rsidR="00C8180B" w:rsidRPr="001E6B0F">
        <w:rPr>
          <w:rFonts w:ascii="Times New Roman" w:hAnsi="Times New Roman" w:cs="Times New Roman"/>
          <w:sz w:val="24"/>
          <w:szCs w:val="24"/>
          <w:lang w:val="en-IN"/>
        </w:rPr>
        <w:t xml:space="preserve">This huge account of death toll has left the country to deal with the issue of disposal and management of the dead bodies. The administration has to be cautious about the safety protocol, transportation of the corpse from medical care units and hospitals to the place for cremation or burial and the procedure to be followed for the disposal. While, we all have heard the news that cremation grounds are overly occupied, dead are being buried on the river banks, some are being thrown into the river, it is a major challenge for the country to maintain a balance between the health of citizens and also provide a decent cremation to the dead. </w:t>
      </w:r>
    </w:p>
    <w:p w14:paraId="087AF78E" w14:textId="77777777" w:rsidR="00CC5303" w:rsidRPr="00BC6CC8" w:rsidRDefault="00CC5303" w:rsidP="00CC5303">
      <w:pPr>
        <w:spacing w:after="240" w:line="360" w:lineRule="auto"/>
        <w:jc w:val="both"/>
        <w:rPr>
          <w:rFonts w:ascii="Times New Roman" w:hAnsi="Times New Roman" w:cs="Times New Roman"/>
          <w:b/>
          <w:sz w:val="28"/>
          <w:szCs w:val="24"/>
          <w:u w:val="single"/>
          <w:lang w:val="en-IN"/>
        </w:rPr>
      </w:pPr>
      <w:r>
        <w:rPr>
          <w:rFonts w:ascii="Times New Roman" w:hAnsi="Times New Roman" w:cs="Times New Roman"/>
          <w:b/>
          <w:sz w:val="28"/>
          <w:szCs w:val="24"/>
          <w:u w:val="single"/>
          <w:lang w:val="en-IN"/>
        </w:rPr>
        <w:t>Guidelines by International and National Agencies</w:t>
      </w:r>
    </w:p>
    <w:p w14:paraId="7077BF46" w14:textId="77777777" w:rsidR="00CC5303" w:rsidRPr="001E6B0F" w:rsidRDefault="00CC5303" w:rsidP="00CC5303">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 xml:space="preserve">In these COVID times, there have been various guidelines issued by International Agencies, Central and State Governments and National Agencies. These guidelines have emphasized to adhere to the COVID-19 protocol and take standard precautions while upholding the dignity of the dead. At the international level, </w:t>
      </w:r>
      <w:r w:rsidRPr="00BC6CC8">
        <w:rPr>
          <w:rFonts w:ascii="Times New Roman" w:hAnsi="Times New Roman" w:cs="Times New Roman"/>
          <w:b/>
          <w:sz w:val="24"/>
          <w:szCs w:val="24"/>
          <w:lang w:val="en-IN"/>
        </w:rPr>
        <w:t xml:space="preserve">ICRC Forensic Unit </w:t>
      </w:r>
      <w:r w:rsidRPr="001E6B0F">
        <w:rPr>
          <w:rFonts w:ascii="Times New Roman" w:hAnsi="Times New Roman" w:cs="Times New Roman"/>
          <w:sz w:val="24"/>
          <w:szCs w:val="24"/>
          <w:lang w:val="en-IN"/>
        </w:rPr>
        <w:t xml:space="preserve">released a document for </w:t>
      </w:r>
      <w:r w:rsidRPr="00BC6CC8">
        <w:rPr>
          <w:rFonts w:ascii="Times New Roman" w:hAnsi="Times New Roman" w:cs="Times New Roman"/>
          <w:b/>
          <w:sz w:val="24"/>
          <w:szCs w:val="24"/>
          <w:lang w:val="en-IN"/>
        </w:rPr>
        <w:t>COVID-19</w:t>
      </w:r>
      <w:r w:rsidRPr="001E6B0F">
        <w:rPr>
          <w:rFonts w:ascii="Times New Roman" w:hAnsi="Times New Roman" w:cs="Times New Roman"/>
          <w:sz w:val="24"/>
          <w:szCs w:val="24"/>
          <w:lang w:val="en-IN"/>
        </w:rPr>
        <w:t xml:space="preserve"> </w:t>
      </w:r>
      <w:r w:rsidRPr="00BC6CC8">
        <w:rPr>
          <w:rFonts w:ascii="Times New Roman" w:hAnsi="Times New Roman" w:cs="Times New Roman"/>
          <w:b/>
          <w:sz w:val="24"/>
          <w:szCs w:val="24"/>
          <w:lang w:val="en-IN"/>
        </w:rPr>
        <w:t>General Guidance for the Management of the Dead.</w:t>
      </w:r>
      <w:r w:rsidRPr="001E6B0F">
        <w:rPr>
          <w:rFonts w:ascii="Times New Roman" w:hAnsi="Times New Roman" w:cs="Times New Roman"/>
          <w:sz w:val="24"/>
          <w:szCs w:val="24"/>
          <w:lang w:val="en-IN"/>
        </w:rPr>
        <w:t xml:space="preserve"> Due to the urgency caused by the pandemic, ICRC had to issue the guidelines. Part I of this document lays down recommendations for the management of the infected dead. Part II provides a preparatory guideline for mass fatality response plan.</w:t>
      </w:r>
    </w:p>
    <w:p w14:paraId="3CF1E594" w14:textId="77777777" w:rsidR="00CC5303" w:rsidRPr="001E6B0F" w:rsidRDefault="00CC5303" w:rsidP="00CC5303">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lastRenderedPageBreak/>
        <w:t xml:space="preserve">The </w:t>
      </w:r>
      <w:r w:rsidRPr="00BC6CC8">
        <w:rPr>
          <w:rFonts w:ascii="Times New Roman" w:hAnsi="Times New Roman" w:cs="Times New Roman"/>
          <w:b/>
          <w:sz w:val="24"/>
          <w:szCs w:val="24"/>
          <w:lang w:val="en-IN"/>
        </w:rPr>
        <w:t xml:space="preserve">Technical Report by European Union </w:t>
      </w:r>
      <w:r w:rsidRPr="001E6B0F">
        <w:rPr>
          <w:rFonts w:ascii="Times New Roman" w:hAnsi="Times New Roman" w:cs="Times New Roman"/>
          <w:sz w:val="24"/>
          <w:szCs w:val="24"/>
          <w:lang w:val="en-IN"/>
        </w:rPr>
        <w:t xml:space="preserve">also guides on the handling procedure of the infectious dead bodies and aims at a safe handling. The </w:t>
      </w:r>
      <w:r w:rsidRPr="00BC6CC8">
        <w:rPr>
          <w:rFonts w:ascii="Times New Roman" w:hAnsi="Times New Roman" w:cs="Times New Roman"/>
          <w:b/>
          <w:sz w:val="24"/>
          <w:szCs w:val="24"/>
          <w:lang w:val="en-IN"/>
        </w:rPr>
        <w:t xml:space="preserve">World Health Organization (WHO) </w:t>
      </w:r>
      <w:r w:rsidRPr="001E6B0F">
        <w:rPr>
          <w:rFonts w:ascii="Times New Roman" w:hAnsi="Times New Roman" w:cs="Times New Roman"/>
          <w:sz w:val="24"/>
          <w:szCs w:val="24"/>
          <w:lang w:val="en-IN"/>
        </w:rPr>
        <w:t xml:space="preserve">and </w:t>
      </w:r>
      <w:r w:rsidRPr="00BC6CC8">
        <w:rPr>
          <w:rFonts w:ascii="Times New Roman" w:hAnsi="Times New Roman" w:cs="Times New Roman"/>
          <w:b/>
          <w:sz w:val="24"/>
          <w:szCs w:val="24"/>
          <w:lang w:val="en-IN"/>
        </w:rPr>
        <w:t xml:space="preserve">National Disaster Management Authority (NDMA) </w:t>
      </w:r>
      <w:r w:rsidRPr="001E6B0F">
        <w:rPr>
          <w:rFonts w:ascii="Times New Roman" w:hAnsi="Times New Roman" w:cs="Times New Roman"/>
          <w:sz w:val="24"/>
          <w:szCs w:val="24"/>
          <w:lang w:val="en-IN"/>
        </w:rPr>
        <w:t>also came forward and issued guidelines emphasizing on maintaining the dignity of dead while complying with the COVID-19 protocols and precautions.</w:t>
      </w:r>
    </w:p>
    <w:p w14:paraId="27013011" w14:textId="77777777" w:rsidR="00CC5303" w:rsidRPr="001E6B0F" w:rsidRDefault="00CC5303" w:rsidP="00CC5303">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 xml:space="preserve">Seeing the horrific situation of floating cadavers in rivers in several parts of UP and Bihar, </w:t>
      </w:r>
      <w:r w:rsidRPr="00BC6CC8">
        <w:rPr>
          <w:rFonts w:ascii="Times New Roman" w:hAnsi="Times New Roman" w:cs="Times New Roman"/>
          <w:b/>
          <w:sz w:val="24"/>
          <w:szCs w:val="24"/>
          <w:lang w:val="en-IN"/>
        </w:rPr>
        <w:t>N</w:t>
      </w:r>
      <w:r>
        <w:rPr>
          <w:rFonts w:ascii="Times New Roman" w:hAnsi="Times New Roman" w:cs="Times New Roman"/>
          <w:b/>
          <w:sz w:val="24"/>
          <w:szCs w:val="24"/>
          <w:lang w:val="en-IN"/>
        </w:rPr>
        <w:t>ational Human Rights Commission (N</w:t>
      </w:r>
      <w:r w:rsidRPr="00BC6CC8">
        <w:rPr>
          <w:rFonts w:ascii="Times New Roman" w:hAnsi="Times New Roman" w:cs="Times New Roman"/>
          <w:b/>
          <w:sz w:val="24"/>
          <w:szCs w:val="24"/>
          <w:lang w:val="en-IN"/>
        </w:rPr>
        <w:t>HRC</w:t>
      </w:r>
      <w:r>
        <w:rPr>
          <w:rFonts w:ascii="Times New Roman" w:hAnsi="Times New Roman" w:cs="Times New Roman"/>
          <w:b/>
          <w:sz w:val="24"/>
          <w:szCs w:val="24"/>
          <w:lang w:val="en-IN"/>
        </w:rPr>
        <w:t>)</w:t>
      </w:r>
      <w:r w:rsidRPr="001E6B0F">
        <w:rPr>
          <w:rFonts w:ascii="Times New Roman" w:hAnsi="Times New Roman" w:cs="Times New Roman"/>
          <w:sz w:val="24"/>
          <w:szCs w:val="24"/>
          <w:lang w:val="en-IN"/>
        </w:rPr>
        <w:t xml:space="preserve"> took cognizance of the matter to protect the Fundamental Right of cremation/burial of the dead. The first major recommendation was that legislation should be enacted to specifically protect the rights of the dead and uphold the dignity of the dead bodies. Undue delay in cremation should be avoided as much as possible and the crematorium staff should be sensitized about the COVID precautions while handling the dead bodies. It is recommended that last rites must be performed without touching the corpse. Where the relatives do not appear to perform the rituals, state or local administration should take the responsibility for the same. NHRC also encouraged the use of electric crematoriums and at the same time discouraged piling of bodies during transportation and mass burial/ cremation. </w:t>
      </w:r>
    </w:p>
    <w:p w14:paraId="739DB2B9" w14:textId="77777777" w:rsidR="00CC5303" w:rsidRPr="001E6B0F" w:rsidRDefault="00CC5303"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 xml:space="preserve">When these guidelines and directions by the agencies are </w:t>
      </w:r>
      <w:proofErr w:type="spellStart"/>
      <w:r w:rsidRPr="001E6B0F">
        <w:rPr>
          <w:rFonts w:ascii="Times New Roman" w:hAnsi="Times New Roman" w:cs="Times New Roman"/>
          <w:sz w:val="24"/>
          <w:szCs w:val="24"/>
          <w:lang w:val="en-IN"/>
        </w:rPr>
        <w:t>analyzed</w:t>
      </w:r>
      <w:proofErr w:type="spellEnd"/>
      <w:r w:rsidRPr="001E6B0F">
        <w:rPr>
          <w:rFonts w:ascii="Times New Roman" w:hAnsi="Times New Roman" w:cs="Times New Roman"/>
          <w:sz w:val="24"/>
          <w:szCs w:val="24"/>
          <w:lang w:val="en-IN"/>
        </w:rPr>
        <w:t>, a clear statement can be made that these aims at a decent disposal of the dead body that was confirmed or suspected to be infected with COVID, thereby supporting the right to decent cremation/burial.</w:t>
      </w:r>
    </w:p>
    <w:p w14:paraId="03DE460B" w14:textId="77777777" w:rsidR="007D7338" w:rsidRPr="00BC6CC8" w:rsidRDefault="007D7338" w:rsidP="00BC6CC8">
      <w:pPr>
        <w:spacing w:after="240" w:line="360" w:lineRule="auto"/>
        <w:jc w:val="both"/>
        <w:rPr>
          <w:rFonts w:ascii="Times New Roman" w:hAnsi="Times New Roman" w:cs="Times New Roman"/>
          <w:b/>
          <w:sz w:val="28"/>
          <w:szCs w:val="24"/>
          <w:u w:val="single"/>
          <w:lang w:val="en-IN"/>
        </w:rPr>
      </w:pPr>
      <w:r w:rsidRPr="00BC6CC8">
        <w:rPr>
          <w:rFonts w:ascii="Times New Roman" w:hAnsi="Times New Roman" w:cs="Times New Roman"/>
          <w:b/>
          <w:sz w:val="28"/>
          <w:szCs w:val="24"/>
          <w:u w:val="single"/>
          <w:lang w:val="en-IN"/>
        </w:rPr>
        <w:t>Recent Development</w:t>
      </w:r>
      <w:r w:rsidR="00CC5303">
        <w:rPr>
          <w:rFonts w:ascii="Times New Roman" w:hAnsi="Times New Roman" w:cs="Times New Roman"/>
          <w:b/>
          <w:sz w:val="28"/>
          <w:szCs w:val="24"/>
          <w:u w:val="single"/>
          <w:lang w:val="en-IN"/>
        </w:rPr>
        <w:t>s</w:t>
      </w:r>
    </w:p>
    <w:p w14:paraId="0131B797" w14:textId="77777777" w:rsidR="00C8180B" w:rsidRPr="001E6B0F" w:rsidRDefault="008E27D8"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On 27</w:t>
      </w:r>
      <w:r w:rsidRPr="001E6B0F">
        <w:rPr>
          <w:rFonts w:ascii="Times New Roman" w:hAnsi="Times New Roman" w:cs="Times New Roman"/>
          <w:sz w:val="24"/>
          <w:szCs w:val="24"/>
          <w:vertAlign w:val="superscript"/>
          <w:lang w:val="en-IN"/>
        </w:rPr>
        <w:t>th</w:t>
      </w:r>
      <w:r w:rsidR="0077087C" w:rsidRPr="001E6B0F">
        <w:rPr>
          <w:rFonts w:ascii="Times New Roman" w:hAnsi="Times New Roman" w:cs="Times New Roman"/>
          <w:sz w:val="24"/>
          <w:szCs w:val="24"/>
          <w:lang w:val="en-IN"/>
        </w:rPr>
        <w:t xml:space="preserve"> July 2020</w:t>
      </w:r>
      <w:r w:rsidRPr="001E6B0F">
        <w:rPr>
          <w:rFonts w:ascii="Times New Roman" w:hAnsi="Times New Roman" w:cs="Times New Roman"/>
          <w:sz w:val="24"/>
          <w:szCs w:val="24"/>
          <w:lang w:val="en-IN"/>
        </w:rPr>
        <w:t>, t</w:t>
      </w:r>
      <w:r w:rsidR="00C8180B" w:rsidRPr="001E6B0F">
        <w:rPr>
          <w:rFonts w:ascii="Times New Roman" w:hAnsi="Times New Roman" w:cs="Times New Roman"/>
          <w:sz w:val="24"/>
          <w:szCs w:val="24"/>
          <w:lang w:val="en-IN"/>
        </w:rPr>
        <w:t xml:space="preserve">he Karnataka High Court expressed that the state government and municipal body </w:t>
      </w:r>
      <w:r w:rsidRPr="001E6B0F">
        <w:rPr>
          <w:rFonts w:ascii="Times New Roman" w:hAnsi="Times New Roman" w:cs="Times New Roman"/>
          <w:sz w:val="24"/>
          <w:szCs w:val="24"/>
          <w:lang w:val="en-IN"/>
        </w:rPr>
        <w:t>“</w:t>
      </w:r>
      <w:proofErr w:type="spellStart"/>
      <w:r w:rsidR="00C8180B" w:rsidRPr="001E6B0F">
        <w:rPr>
          <w:rFonts w:ascii="Times New Roman" w:hAnsi="Times New Roman" w:cs="Times New Roman"/>
          <w:sz w:val="24"/>
          <w:szCs w:val="24"/>
          <w:lang w:val="en-IN"/>
        </w:rPr>
        <w:t>Bruhat</w:t>
      </w:r>
      <w:proofErr w:type="spellEnd"/>
      <w:r w:rsidR="00C8180B" w:rsidRPr="001E6B0F">
        <w:rPr>
          <w:rFonts w:ascii="Times New Roman" w:hAnsi="Times New Roman" w:cs="Times New Roman"/>
          <w:sz w:val="24"/>
          <w:szCs w:val="24"/>
          <w:lang w:val="en-IN"/>
        </w:rPr>
        <w:t xml:space="preserve"> Bengaluru </w:t>
      </w:r>
      <w:proofErr w:type="spellStart"/>
      <w:r w:rsidR="00C8180B" w:rsidRPr="001E6B0F">
        <w:rPr>
          <w:rFonts w:ascii="Times New Roman" w:hAnsi="Times New Roman" w:cs="Times New Roman"/>
          <w:sz w:val="24"/>
          <w:szCs w:val="24"/>
          <w:lang w:val="en-IN"/>
        </w:rPr>
        <w:t>Mahanagara</w:t>
      </w:r>
      <w:proofErr w:type="spellEnd"/>
      <w:r w:rsidR="00C8180B" w:rsidRPr="001E6B0F">
        <w:rPr>
          <w:rFonts w:ascii="Times New Roman" w:hAnsi="Times New Roman" w:cs="Times New Roman"/>
          <w:sz w:val="24"/>
          <w:szCs w:val="24"/>
          <w:lang w:val="en-IN"/>
        </w:rPr>
        <w:t xml:space="preserve"> </w:t>
      </w:r>
      <w:proofErr w:type="spellStart"/>
      <w:r w:rsidR="00C8180B" w:rsidRPr="001E6B0F">
        <w:rPr>
          <w:rFonts w:ascii="Times New Roman" w:hAnsi="Times New Roman" w:cs="Times New Roman"/>
          <w:sz w:val="24"/>
          <w:szCs w:val="24"/>
          <w:lang w:val="en-IN"/>
        </w:rPr>
        <w:t>palike</w:t>
      </w:r>
      <w:proofErr w:type="spellEnd"/>
      <w:r w:rsidRPr="001E6B0F">
        <w:rPr>
          <w:rFonts w:ascii="Times New Roman" w:hAnsi="Times New Roman" w:cs="Times New Roman"/>
          <w:sz w:val="24"/>
          <w:szCs w:val="24"/>
          <w:lang w:val="en-IN"/>
        </w:rPr>
        <w:t>” should</w:t>
      </w:r>
      <w:r w:rsidR="00C8180B" w:rsidRPr="001E6B0F">
        <w:rPr>
          <w:rFonts w:ascii="Times New Roman" w:hAnsi="Times New Roman" w:cs="Times New Roman"/>
          <w:sz w:val="24"/>
          <w:szCs w:val="24"/>
          <w:lang w:val="en-IN"/>
        </w:rPr>
        <w:t xml:space="preserve"> undoubtedly come o</w:t>
      </w:r>
      <w:r w:rsidRPr="001E6B0F">
        <w:rPr>
          <w:rFonts w:ascii="Times New Roman" w:hAnsi="Times New Roman" w:cs="Times New Roman"/>
          <w:sz w:val="24"/>
          <w:szCs w:val="24"/>
          <w:lang w:val="en-IN"/>
        </w:rPr>
        <w:t>ut with rules to guarantee dignity</w:t>
      </w:r>
      <w:r w:rsidR="00C8180B" w:rsidRPr="001E6B0F">
        <w:rPr>
          <w:rFonts w:ascii="Times New Roman" w:hAnsi="Times New Roman" w:cs="Times New Roman"/>
          <w:sz w:val="24"/>
          <w:szCs w:val="24"/>
          <w:lang w:val="en-IN"/>
        </w:rPr>
        <w:t xml:space="preserve"> of the dead. The court guided the state administration of Karnataka to guarantee that </w:t>
      </w:r>
      <w:r w:rsidRPr="001E6B0F">
        <w:rPr>
          <w:rFonts w:ascii="Times New Roman" w:hAnsi="Times New Roman" w:cs="Times New Roman"/>
          <w:sz w:val="24"/>
          <w:szCs w:val="24"/>
          <w:lang w:val="en-IN"/>
        </w:rPr>
        <w:t xml:space="preserve">the </w:t>
      </w:r>
      <w:r w:rsidR="00C8180B" w:rsidRPr="001E6B0F">
        <w:rPr>
          <w:rFonts w:ascii="Times New Roman" w:hAnsi="Times New Roman" w:cs="Times New Roman"/>
          <w:sz w:val="24"/>
          <w:szCs w:val="24"/>
          <w:lang w:val="en-IN"/>
        </w:rPr>
        <w:t>dead bodies are given a legitimate entombment/incineration. Following this judgment, the state administration of Karnataka delive</w:t>
      </w:r>
      <w:r w:rsidRPr="001E6B0F">
        <w:rPr>
          <w:rFonts w:ascii="Times New Roman" w:hAnsi="Times New Roman" w:cs="Times New Roman"/>
          <w:sz w:val="24"/>
          <w:szCs w:val="24"/>
          <w:lang w:val="en-IN"/>
        </w:rPr>
        <w:t>red the rules for the disposal of dead bodies during COVID</w:t>
      </w:r>
      <w:r w:rsidR="00C8180B" w:rsidRPr="001E6B0F">
        <w:rPr>
          <w:rFonts w:ascii="Times New Roman" w:hAnsi="Times New Roman" w:cs="Times New Roman"/>
          <w:sz w:val="24"/>
          <w:szCs w:val="24"/>
          <w:lang w:val="en-IN"/>
        </w:rPr>
        <w:t xml:space="preserve">. </w:t>
      </w:r>
      <w:r w:rsidR="00FD5DE6" w:rsidRPr="001E6B0F">
        <w:rPr>
          <w:rStyle w:val="FootnoteReference"/>
          <w:rFonts w:ascii="Times New Roman" w:hAnsi="Times New Roman" w:cs="Times New Roman"/>
          <w:sz w:val="24"/>
          <w:szCs w:val="24"/>
          <w:lang w:val="en-IN"/>
        </w:rPr>
        <w:footnoteReference w:id="10"/>
      </w:r>
    </w:p>
    <w:p w14:paraId="6B5CDA0B" w14:textId="77777777" w:rsidR="003B3A52" w:rsidRPr="001E6B0F" w:rsidRDefault="00024EA2"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lastRenderedPageBreak/>
        <w:t xml:space="preserve">Making a statement, Telangana High Court </w:t>
      </w:r>
      <w:r w:rsidR="004B5B80">
        <w:rPr>
          <w:rFonts w:ascii="Times New Roman" w:hAnsi="Times New Roman" w:cs="Times New Roman"/>
          <w:sz w:val="24"/>
          <w:szCs w:val="24"/>
          <w:lang w:val="en-IN"/>
        </w:rPr>
        <w:t xml:space="preserve">has </w:t>
      </w:r>
      <w:r w:rsidRPr="001E6B0F">
        <w:rPr>
          <w:rFonts w:ascii="Times New Roman" w:hAnsi="Times New Roman" w:cs="Times New Roman"/>
          <w:sz w:val="24"/>
          <w:szCs w:val="24"/>
          <w:lang w:val="en-IN"/>
        </w:rPr>
        <w:t>remarked, “</w:t>
      </w:r>
      <w:r w:rsidRPr="001E6B0F">
        <w:rPr>
          <w:rFonts w:ascii="Times New Roman" w:hAnsi="Times New Roman" w:cs="Times New Roman"/>
          <w:color w:val="222222"/>
          <w:sz w:val="24"/>
          <w:szCs w:val="24"/>
          <w:shd w:val="clear" w:color="auto" w:fill="FFFFFF"/>
        </w:rPr>
        <w:t>Even in death, human bodies are not being treated with the dignity they deserve and directed the state government to let the court know if the dead bodies are being cremated/buried in a dignified manner or not”.</w:t>
      </w:r>
      <w:r w:rsidRPr="001E6B0F">
        <w:rPr>
          <w:rStyle w:val="FootnoteReference"/>
          <w:rFonts w:ascii="Times New Roman" w:hAnsi="Times New Roman" w:cs="Times New Roman"/>
          <w:sz w:val="24"/>
          <w:szCs w:val="24"/>
          <w:lang w:val="en-IN"/>
        </w:rPr>
        <w:footnoteReference w:id="11"/>
      </w:r>
    </w:p>
    <w:p w14:paraId="6425CF0E" w14:textId="77777777" w:rsidR="00C8180B" w:rsidRPr="001E6B0F" w:rsidRDefault="008E27D8"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In</w:t>
      </w:r>
      <w:r w:rsidR="008B51F4">
        <w:rPr>
          <w:rFonts w:ascii="Times New Roman" w:hAnsi="Times New Roman" w:cs="Times New Roman"/>
          <w:sz w:val="24"/>
          <w:szCs w:val="24"/>
          <w:lang w:val="en-IN"/>
        </w:rPr>
        <w:t xml:space="preserve"> the</w:t>
      </w:r>
      <w:r w:rsidR="00D07010">
        <w:rPr>
          <w:rFonts w:ascii="Times New Roman" w:hAnsi="Times New Roman" w:cs="Times New Roman"/>
          <w:sz w:val="24"/>
          <w:szCs w:val="24"/>
          <w:lang w:val="en-IN"/>
        </w:rPr>
        <w:t xml:space="preserve"> </w:t>
      </w:r>
      <w:r w:rsidR="00F136E8" w:rsidRPr="001E6B0F">
        <w:rPr>
          <w:rFonts w:ascii="Times New Roman" w:hAnsi="Times New Roman" w:cs="Times New Roman"/>
          <w:sz w:val="24"/>
          <w:szCs w:val="24"/>
          <w:lang w:val="en-IN"/>
        </w:rPr>
        <w:t xml:space="preserve">extremely laudable case of </w:t>
      </w:r>
      <w:r w:rsidR="00687DC7" w:rsidRPr="00BC6CC8">
        <w:rPr>
          <w:rFonts w:ascii="Times New Roman" w:hAnsi="Times New Roman" w:cs="Times New Roman"/>
          <w:b/>
          <w:sz w:val="24"/>
          <w:szCs w:val="24"/>
          <w:lang w:val="en-IN"/>
        </w:rPr>
        <w:t xml:space="preserve">Vineet </w:t>
      </w:r>
      <w:proofErr w:type="spellStart"/>
      <w:r w:rsidR="00687DC7" w:rsidRPr="00BC6CC8">
        <w:rPr>
          <w:rFonts w:ascii="Times New Roman" w:hAnsi="Times New Roman" w:cs="Times New Roman"/>
          <w:b/>
          <w:sz w:val="24"/>
          <w:szCs w:val="24"/>
          <w:lang w:val="en-IN"/>
        </w:rPr>
        <w:t>Ruia</w:t>
      </w:r>
      <w:proofErr w:type="spellEnd"/>
      <w:r w:rsidR="00687DC7" w:rsidRPr="00BC6CC8">
        <w:rPr>
          <w:rFonts w:ascii="Times New Roman" w:hAnsi="Times New Roman" w:cs="Times New Roman"/>
          <w:b/>
          <w:sz w:val="24"/>
          <w:szCs w:val="24"/>
          <w:lang w:val="en-IN"/>
        </w:rPr>
        <w:t xml:space="preserve"> v</w:t>
      </w:r>
      <w:r w:rsidR="00C8180B" w:rsidRPr="00BC6CC8">
        <w:rPr>
          <w:rFonts w:ascii="Times New Roman" w:hAnsi="Times New Roman" w:cs="Times New Roman"/>
          <w:b/>
          <w:sz w:val="24"/>
          <w:szCs w:val="24"/>
          <w:lang w:val="en-IN"/>
        </w:rPr>
        <w:t>. The Principal Secretary, Department of Health and Family Welfare, Govt of W</w:t>
      </w:r>
      <w:r w:rsidRPr="00BC6CC8">
        <w:rPr>
          <w:rFonts w:ascii="Times New Roman" w:hAnsi="Times New Roman" w:cs="Times New Roman"/>
          <w:b/>
          <w:sz w:val="24"/>
          <w:szCs w:val="24"/>
          <w:lang w:val="en-IN"/>
        </w:rPr>
        <w:t xml:space="preserve">est </w:t>
      </w:r>
      <w:r w:rsidR="00C8180B" w:rsidRPr="00BC6CC8">
        <w:rPr>
          <w:rFonts w:ascii="Times New Roman" w:hAnsi="Times New Roman" w:cs="Times New Roman"/>
          <w:b/>
          <w:sz w:val="24"/>
          <w:szCs w:val="24"/>
          <w:lang w:val="en-IN"/>
        </w:rPr>
        <w:t>B</w:t>
      </w:r>
      <w:r w:rsidRPr="00BC6CC8">
        <w:rPr>
          <w:rFonts w:ascii="Times New Roman" w:hAnsi="Times New Roman" w:cs="Times New Roman"/>
          <w:b/>
          <w:sz w:val="24"/>
          <w:szCs w:val="24"/>
          <w:lang w:val="en-IN"/>
        </w:rPr>
        <w:t>engal</w:t>
      </w:r>
      <w:r w:rsidR="0005414A" w:rsidRPr="001E6B0F">
        <w:rPr>
          <w:rStyle w:val="FootnoteReference"/>
          <w:rFonts w:ascii="Times New Roman" w:hAnsi="Times New Roman" w:cs="Times New Roman"/>
          <w:sz w:val="24"/>
          <w:szCs w:val="24"/>
          <w:lang w:val="en-IN"/>
        </w:rPr>
        <w:footnoteReference w:id="12"/>
      </w:r>
      <w:r w:rsidR="0005414A">
        <w:rPr>
          <w:rFonts w:ascii="Times New Roman" w:hAnsi="Times New Roman" w:cs="Times New Roman"/>
          <w:sz w:val="24"/>
          <w:szCs w:val="24"/>
          <w:lang w:val="en-IN"/>
        </w:rPr>
        <w:t>, the Court observed that under Article 21 of the Constitution, t</w:t>
      </w:r>
      <w:r w:rsidR="00856D68" w:rsidRPr="001E6B0F">
        <w:rPr>
          <w:rFonts w:ascii="Times New Roman" w:hAnsi="Times New Roman" w:cs="Times New Roman"/>
          <w:sz w:val="24"/>
          <w:szCs w:val="24"/>
          <w:lang w:val="en-IN"/>
        </w:rPr>
        <w:t>he</w:t>
      </w:r>
      <w:r w:rsidRPr="001E6B0F">
        <w:rPr>
          <w:rFonts w:ascii="Times New Roman" w:hAnsi="Times New Roman" w:cs="Times New Roman"/>
          <w:sz w:val="24"/>
          <w:szCs w:val="24"/>
          <w:lang w:val="en-IN"/>
        </w:rPr>
        <w:t xml:space="preserve"> right to dignity and fair</w:t>
      </w:r>
      <w:r w:rsidR="00C8180B" w:rsidRPr="001E6B0F">
        <w:rPr>
          <w:rFonts w:ascii="Times New Roman" w:hAnsi="Times New Roman" w:cs="Times New Roman"/>
          <w:sz w:val="24"/>
          <w:szCs w:val="24"/>
          <w:lang w:val="en-IN"/>
        </w:rPr>
        <w:t xml:space="preserve"> treatment </w:t>
      </w:r>
      <w:r w:rsidR="0005414A">
        <w:rPr>
          <w:rFonts w:ascii="Times New Roman" w:hAnsi="Times New Roman" w:cs="Times New Roman"/>
          <w:sz w:val="24"/>
          <w:szCs w:val="24"/>
          <w:lang w:val="en-IN"/>
        </w:rPr>
        <w:t xml:space="preserve">is not only </w:t>
      </w:r>
      <w:r w:rsidRPr="001E6B0F">
        <w:rPr>
          <w:rFonts w:ascii="Times New Roman" w:hAnsi="Times New Roman" w:cs="Times New Roman"/>
          <w:sz w:val="24"/>
          <w:szCs w:val="24"/>
          <w:lang w:val="en-IN"/>
        </w:rPr>
        <w:t>available to a living person but also to his</w:t>
      </w:r>
      <w:r w:rsidR="0005414A">
        <w:rPr>
          <w:rFonts w:ascii="Times New Roman" w:hAnsi="Times New Roman" w:cs="Times New Roman"/>
          <w:sz w:val="24"/>
          <w:szCs w:val="24"/>
          <w:lang w:val="en-IN"/>
        </w:rPr>
        <w:t xml:space="preserve"> mortal remains after he passes away</w:t>
      </w:r>
      <w:r w:rsidRPr="001E6B0F">
        <w:rPr>
          <w:rFonts w:ascii="Times New Roman" w:hAnsi="Times New Roman" w:cs="Times New Roman"/>
          <w:sz w:val="24"/>
          <w:szCs w:val="24"/>
          <w:lang w:val="en-IN"/>
        </w:rPr>
        <w:t xml:space="preserve">. Disposal of </w:t>
      </w:r>
      <w:r w:rsidR="0005414A">
        <w:rPr>
          <w:rFonts w:ascii="Times New Roman" w:hAnsi="Times New Roman" w:cs="Times New Roman"/>
          <w:sz w:val="24"/>
          <w:szCs w:val="24"/>
          <w:lang w:val="en-IN"/>
        </w:rPr>
        <w:t>a dead body</w:t>
      </w:r>
      <w:r w:rsidRPr="001E6B0F">
        <w:rPr>
          <w:rFonts w:ascii="Times New Roman" w:hAnsi="Times New Roman" w:cs="Times New Roman"/>
          <w:sz w:val="24"/>
          <w:szCs w:val="24"/>
          <w:lang w:val="en-IN"/>
        </w:rPr>
        <w:t xml:space="preserve"> should be done </w:t>
      </w:r>
      <w:r w:rsidR="0005414A">
        <w:rPr>
          <w:rFonts w:ascii="Times New Roman" w:hAnsi="Times New Roman" w:cs="Times New Roman"/>
          <w:sz w:val="24"/>
          <w:szCs w:val="24"/>
          <w:lang w:val="en-IN"/>
        </w:rPr>
        <w:t>with due respect and solemness irrespective of the fact that such person was infected with corona virus.</w:t>
      </w:r>
    </w:p>
    <w:p w14:paraId="19854998" w14:textId="77777777" w:rsidR="00BC2673" w:rsidRPr="004B5B80" w:rsidRDefault="00FA211D" w:rsidP="004B5B80">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 xml:space="preserve">In this case, the </w:t>
      </w:r>
      <w:r w:rsidR="00F136E8" w:rsidRPr="001E6B0F">
        <w:rPr>
          <w:rFonts w:ascii="Times New Roman" w:hAnsi="Times New Roman" w:cs="Times New Roman"/>
          <w:sz w:val="24"/>
          <w:szCs w:val="24"/>
          <w:lang w:val="en-IN"/>
        </w:rPr>
        <w:t xml:space="preserve">Division Bench of Calcutta </w:t>
      </w:r>
      <w:r w:rsidRPr="001E6B0F">
        <w:rPr>
          <w:rFonts w:ascii="Times New Roman" w:hAnsi="Times New Roman" w:cs="Times New Roman"/>
          <w:sz w:val="24"/>
          <w:szCs w:val="24"/>
          <w:lang w:val="en-IN"/>
        </w:rPr>
        <w:t>Court laid down some g</w:t>
      </w:r>
      <w:r w:rsidR="00F136E8" w:rsidRPr="001E6B0F">
        <w:rPr>
          <w:rFonts w:ascii="Times New Roman" w:hAnsi="Times New Roman" w:cs="Times New Roman"/>
          <w:sz w:val="24"/>
          <w:szCs w:val="24"/>
          <w:lang w:val="en-IN"/>
        </w:rPr>
        <w:t>uidelines in furtherance of those</w:t>
      </w:r>
      <w:r w:rsidRPr="001E6B0F">
        <w:rPr>
          <w:rFonts w:ascii="Times New Roman" w:hAnsi="Times New Roman" w:cs="Times New Roman"/>
          <w:sz w:val="24"/>
          <w:szCs w:val="24"/>
          <w:lang w:val="en-IN"/>
        </w:rPr>
        <w:t xml:space="preserve"> laid down by the Ministry of Health and Family We</w:t>
      </w:r>
      <w:r w:rsidR="004B5B80">
        <w:rPr>
          <w:rFonts w:ascii="Times New Roman" w:hAnsi="Times New Roman" w:cs="Times New Roman"/>
          <w:sz w:val="24"/>
          <w:szCs w:val="24"/>
          <w:lang w:val="en-IN"/>
        </w:rPr>
        <w:t>lfare, Government of India. It states that p</w:t>
      </w:r>
      <w:r w:rsidRPr="004B5B80">
        <w:rPr>
          <w:rFonts w:ascii="Times New Roman" w:hAnsi="Times New Roman" w:cs="Times New Roman"/>
          <w:sz w:val="24"/>
          <w:szCs w:val="24"/>
          <w:lang w:val="en-IN"/>
        </w:rPr>
        <w:t>ost-mortem of the body shall be carried out only when needed</w:t>
      </w:r>
      <w:r w:rsidR="004B5B80">
        <w:rPr>
          <w:rFonts w:ascii="Times New Roman" w:hAnsi="Times New Roman" w:cs="Times New Roman"/>
          <w:sz w:val="24"/>
          <w:szCs w:val="24"/>
          <w:lang w:val="en-IN"/>
        </w:rPr>
        <w:t xml:space="preserve">. </w:t>
      </w:r>
      <w:r w:rsidRPr="004B5B80">
        <w:rPr>
          <w:rFonts w:ascii="Times New Roman" w:hAnsi="Times New Roman" w:cs="Times New Roman"/>
          <w:sz w:val="24"/>
          <w:szCs w:val="24"/>
          <w:lang w:val="en-IN"/>
        </w:rPr>
        <w:t>Proper precautions shall b</w:t>
      </w:r>
      <w:r w:rsidR="004B5B80">
        <w:rPr>
          <w:rFonts w:ascii="Times New Roman" w:hAnsi="Times New Roman" w:cs="Times New Roman"/>
          <w:sz w:val="24"/>
          <w:szCs w:val="24"/>
          <w:lang w:val="en-IN"/>
        </w:rPr>
        <w:t xml:space="preserve">e taken while handling the body, during transportation and touching the body should not be allowed while performing last rites. Huge gathering must be avoided. </w:t>
      </w:r>
      <w:r w:rsidR="00F136E8" w:rsidRPr="004B5B80">
        <w:rPr>
          <w:rFonts w:ascii="Times New Roman" w:hAnsi="Times New Roman" w:cs="Times New Roman"/>
          <w:sz w:val="24"/>
          <w:szCs w:val="24"/>
          <w:lang w:val="en-IN"/>
        </w:rPr>
        <w:t>The state shall cremate an unclaimed body which was infected with COVID-19 in a dignified manner at its own cost.</w:t>
      </w:r>
    </w:p>
    <w:p w14:paraId="29650936" w14:textId="77777777" w:rsidR="00C13C9E" w:rsidRPr="001E6B0F" w:rsidRDefault="00284017" w:rsidP="00BC6CC8">
      <w:pPr>
        <w:spacing w:after="240" w:line="360" w:lineRule="auto"/>
        <w:jc w:val="both"/>
        <w:rPr>
          <w:rFonts w:ascii="Times New Roman" w:hAnsi="Times New Roman" w:cs="Times New Roman"/>
          <w:sz w:val="24"/>
          <w:szCs w:val="24"/>
          <w:shd w:val="clear" w:color="auto" w:fill="FFFFFF"/>
        </w:rPr>
      </w:pPr>
      <w:r w:rsidRPr="001E6B0F">
        <w:rPr>
          <w:rFonts w:ascii="Times New Roman" w:hAnsi="Times New Roman" w:cs="Times New Roman"/>
          <w:sz w:val="24"/>
          <w:szCs w:val="24"/>
          <w:shd w:val="clear" w:color="auto" w:fill="FFFFFF"/>
        </w:rPr>
        <w:t xml:space="preserve">In </w:t>
      </w:r>
      <w:r w:rsidR="00316A9E" w:rsidRPr="001E6B0F">
        <w:rPr>
          <w:rFonts w:ascii="Times New Roman" w:hAnsi="Times New Roman" w:cs="Times New Roman"/>
          <w:sz w:val="24"/>
          <w:szCs w:val="24"/>
          <w:shd w:val="clear" w:color="auto" w:fill="FFFFFF"/>
        </w:rPr>
        <w:t>the</w:t>
      </w:r>
      <w:r w:rsidR="002D6BAB" w:rsidRPr="001E6B0F">
        <w:rPr>
          <w:rFonts w:ascii="Times New Roman" w:hAnsi="Times New Roman" w:cs="Times New Roman"/>
          <w:sz w:val="24"/>
          <w:szCs w:val="24"/>
          <w:shd w:val="clear" w:color="auto" w:fill="FFFFFF"/>
        </w:rPr>
        <w:t xml:space="preserve"> recent case</w:t>
      </w:r>
      <w:r w:rsidR="00316A9E" w:rsidRPr="001E6B0F">
        <w:rPr>
          <w:rFonts w:ascii="Times New Roman" w:hAnsi="Times New Roman" w:cs="Times New Roman"/>
          <w:sz w:val="24"/>
          <w:szCs w:val="24"/>
          <w:shd w:val="clear" w:color="auto" w:fill="FFFFFF"/>
        </w:rPr>
        <w:t>-</w:t>
      </w:r>
      <w:r w:rsidR="002D6BAB" w:rsidRPr="001E6B0F">
        <w:rPr>
          <w:rStyle w:val="Strong"/>
          <w:rFonts w:ascii="Times New Roman" w:hAnsi="Times New Roman" w:cs="Times New Roman"/>
          <w:sz w:val="24"/>
          <w:szCs w:val="24"/>
          <w:shd w:val="clear" w:color="auto" w:fill="FFFFFF"/>
        </w:rPr>
        <w:t xml:space="preserve"> Pradeep </w:t>
      </w:r>
      <w:proofErr w:type="spellStart"/>
      <w:r w:rsidR="002D6BAB" w:rsidRPr="001E6B0F">
        <w:rPr>
          <w:rStyle w:val="Strong"/>
          <w:rFonts w:ascii="Times New Roman" w:hAnsi="Times New Roman" w:cs="Times New Roman"/>
          <w:sz w:val="24"/>
          <w:szCs w:val="24"/>
          <w:shd w:val="clear" w:color="auto" w:fill="FFFFFF"/>
        </w:rPr>
        <w:t>Gandhy</w:t>
      </w:r>
      <w:proofErr w:type="spellEnd"/>
      <w:r w:rsidR="002D6BAB" w:rsidRPr="001E6B0F">
        <w:rPr>
          <w:rStyle w:val="Strong"/>
          <w:rFonts w:ascii="Times New Roman" w:hAnsi="Times New Roman" w:cs="Times New Roman"/>
          <w:sz w:val="24"/>
          <w:szCs w:val="24"/>
          <w:shd w:val="clear" w:color="auto" w:fill="FFFFFF"/>
        </w:rPr>
        <w:t xml:space="preserve"> v. State of Maharashtra</w:t>
      </w:r>
      <w:r w:rsidR="00FD5DE6" w:rsidRPr="001E6B0F">
        <w:rPr>
          <w:rStyle w:val="FootnoteReference"/>
          <w:rFonts w:ascii="Times New Roman" w:hAnsi="Times New Roman" w:cs="Times New Roman"/>
          <w:sz w:val="24"/>
          <w:szCs w:val="24"/>
          <w:shd w:val="clear" w:color="auto" w:fill="FFFFFF"/>
        </w:rPr>
        <w:footnoteReference w:id="13"/>
      </w:r>
      <w:r w:rsidR="002D6BAB" w:rsidRPr="001E6B0F">
        <w:rPr>
          <w:rFonts w:ascii="Times New Roman" w:hAnsi="Times New Roman" w:cs="Times New Roman"/>
          <w:sz w:val="24"/>
          <w:szCs w:val="24"/>
          <w:shd w:val="clear" w:color="auto" w:fill="FFFFFF"/>
        </w:rPr>
        <w:t>,</w:t>
      </w:r>
      <w:r w:rsidR="00316A9E" w:rsidRPr="001E6B0F">
        <w:rPr>
          <w:rFonts w:ascii="Times New Roman" w:hAnsi="Times New Roman" w:cs="Times New Roman"/>
          <w:sz w:val="24"/>
          <w:szCs w:val="24"/>
        </w:rPr>
        <w:t xml:space="preserve"> </w:t>
      </w:r>
      <w:r w:rsidR="00316A9E" w:rsidRPr="001E6B0F">
        <w:rPr>
          <w:rFonts w:ascii="Times New Roman" w:hAnsi="Times New Roman" w:cs="Times New Roman"/>
          <w:sz w:val="24"/>
          <w:szCs w:val="24"/>
          <w:shd w:val="clear" w:color="auto" w:fill="FFFFFF"/>
        </w:rPr>
        <w:t>at first, the Municipal Corporation of Greater Mumbai</w:t>
      </w:r>
      <w:r w:rsidR="00C13C9E" w:rsidRPr="001E6B0F">
        <w:rPr>
          <w:rFonts w:ascii="Times New Roman" w:hAnsi="Times New Roman" w:cs="Times New Roman"/>
          <w:sz w:val="24"/>
          <w:szCs w:val="24"/>
          <w:shd w:val="clear" w:color="auto" w:fill="FFFFFF"/>
        </w:rPr>
        <w:t xml:space="preserve"> suggested that all the corpse of COVID-19 patients </w:t>
      </w:r>
      <w:r w:rsidR="00316A9E" w:rsidRPr="001E6B0F">
        <w:rPr>
          <w:rFonts w:ascii="Times New Roman" w:hAnsi="Times New Roman" w:cs="Times New Roman"/>
          <w:sz w:val="24"/>
          <w:szCs w:val="24"/>
          <w:shd w:val="clear" w:color="auto" w:fill="FFFFFF"/>
        </w:rPr>
        <w:t>ought to be incinerated in the closest crematori</w:t>
      </w:r>
      <w:r w:rsidR="00C13C9E" w:rsidRPr="001E6B0F">
        <w:rPr>
          <w:rFonts w:ascii="Times New Roman" w:hAnsi="Times New Roman" w:cs="Times New Roman"/>
          <w:sz w:val="24"/>
          <w:szCs w:val="24"/>
          <w:shd w:val="clear" w:color="auto" w:fill="FFFFFF"/>
        </w:rPr>
        <w:t xml:space="preserve">um independent of their religion. </w:t>
      </w:r>
      <w:r w:rsidR="00316A9E" w:rsidRPr="001E6B0F">
        <w:rPr>
          <w:rFonts w:ascii="Times New Roman" w:hAnsi="Times New Roman" w:cs="Times New Roman"/>
          <w:sz w:val="24"/>
          <w:szCs w:val="24"/>
          <w:shd w:val="clear" w:color="auto" w:fill="FFFFFF"/>
        </w:rPr>
        <w:t>The said Circu</w:t>
      </w:r>
      <w:r w:rsidR="00C13C9E" w:rsidRPr="001E6B0F">
        <w:rPr>
          <w:rFonts w:ascii="Times New Roman" w:hAnsi="Times New Roman" w:cs="Times New Roman"/>
          <w:sz w:val="24"/>
          <w:szCs w:val="24"/>
          <w:shd w:val="clear" w:color="auto" w:fill="FFFFFF"/>
        </w:rPr>
        <w:t>lar further permitted the family and relatives of the dead to take the body outside the local limits of Mumbai city at their own cost and arrangements while following the guidelines and precautions, for the purpose of cremation. The circular was later amended on the same day which allowed the cremation of all COVID patients in the city’s crematorium and burial sites, provided that they were spacious enough and not created the probability of spread of virus.</w:t>
      </w:r>
    </w:p>
    <w:p w14:paraId="241F30EA" w14:textId="77777777" w:rsidR="00316A9E" w:rsidRPr="001E6B0F" w:rsidRDefault="00FD5DE6" w:rsidP="00BC6CC8">
      <w:pPr>
        <w:spacing w:after="240" w:line="360" w:lineRule="auto"/>
        <w:jc w:val="both"/>
        <w:rPr>
          <w:rFonts w:ascii="Times New Roman" w:hAnsi="Times New Roman" w:cs="Times New Roman"/>
          <w:sz w:val="24"/>
          <w:szCs w:val="24"/>
          <w:shd w:val="clear" w:color="auto" w:fill="FFFFFF"/>
        </w:rPr>
      </w:pPr>
      <w:r w:rsidRPr="001E6B0F">
        <w:rPr>
          <w:rFonts w:ascii="Times New Roman" w:hAnsi="Times New Roman" w:cs="Times New Roman"/>
          <w:sz w:val="24"/>
          <w:szCs w:val="24"/>
          <w:shd w:val="clear" w:color="auto" w:fill="FFFFFF"/>
        </w:rPr>
        <w:t>The Petitioner contested</w:t>
      </w:r>
      <w:r w:rsidR="00316A9E" w:rsidRPr="001E6B0F">
        <w:rPr>
          <w:rFonts w:ascii="Times New Roman" w:hAnsi="Times New Roman" w:cs="Times New Roman"/>
          <w:sz w:val="24"/>
          <w:szCs w:val="24"/>
          <w:shd w:val="clear" w:color="auto" w:fill="FFFFFF"/>
        </w:rPr>
        <w:t xml:space="preserve"> the Circular on the grou</w:t>
      </w:r>
      <w:r w:rsidR="00C13C9E" w:rsidRPr="001E6B0F">
        <w:rPr>
          <w:rFonts w:ascii="Times New Roman" w:hAnsi="Times New Roman" w:cs="Times New Roman"/>
          <w:sz w:val="24"/>
          <w:szCs w:val="24"/>
          <w:shd w:val="clear" w:color="auto" w:fill="FFFFFF"/>
        </w:rPr>
        <w:t xml:space="preserve">nd that cremation </w:t>
      </w:r>
      <w:r w:rsidR="00316A9E" w:rsidRPr="001E6B0F">
        <w:rPr>
          <w:rFonts w:ascii="Times New Roman" w:hAnsi="Times New Roman" w:cs="Times New Roman"/>
          <w:sz w:val="24"/>
          <w:szCs w:val="24"/>
          <w:shd w:val="clear" w:color="auto" w:fill="FFFFFF"/>
        </w:rPr>
        <w:t>of Covid-19 dead bodies could prompt f</w:t>
      </w:r>
      <w:r w:rsidR="00284017" w:rsidRPr="001E6B0F">
        <w:rPr>
          <w:rFonts w:ascii="Times New Roman" w:hAnsi="Times New Roman" w:cs="Times New Roman"/>
          <w:sz w:val="24"/>
          <w:szCs w:val="24"/>
          <w:shd w:val="clear" w:color="auto" w:fill="FFFFFF"/>
        </w:rPr>
        <w:t>urther spreading of the virus. T</w:t>
      </w:r>
      <w:r w:rsidR="00316A9E" w:rsidRPr="001E6B0F">
        <w:rPr>
          <w:rFonts w:ascii="Times New Roman" w:hAnsi="Times New Roman" w:cs="Times New Roman"/>
          <w:sz w:val="24"/>
          <w:szCs w:val="24"/>
          <w:shd w:val="clear" w:color="auto" w:fill="FFFFFF"/>
        </w:rPr>
        <w:t>he Petition</w:t>
      </w:r>
      <w:r w:rsidR="00284017" w:rsidRPr="001E6B0F">
        <w:rPr>
          <w:rFonts w:ascii="Times New Roman" w:hAnsi="Times New Roman" w:cs="Times New Roman"/>
          <w:sz w:val="24"/>
          <w:szCs w:val="24"/>
          <w:shd w:val="clear" w:color="auto" w:fill="FFFFFF"/>
        </w:rPr>
        <w:t xml:space="preserve"> was </w:t>
      </w:r>
      <w:r w:rsidRPr="001E6B0F">
        <w:rPr>
          <w:rFonts w:ascii="Times New Roman" w:hAnsi="Times New Roman" w:cs="Times New Roman"/>
          <w:sz w:val="24"/>
          <w:szCs w:val="24"/>
          <w:shd w:val="clear" w:color="auto" w:fill="FFFFFF"/>
        </w:rPr>
        <w:t>dismissed;</w:t>
      </w:r>
      <w:r w:rsidR="00284017" w:rsidRPr="001E6B0F">
        <w:rPr>
          <w:rFonts w:ascii="Times New Roman" w:hAnsi="Times New Roman" w:cs="Times New Roman"/>
          <w:sz w:val="24"/>
          <w:szCs w:val="24"/>
          <w:shd w:val="clear" w:color="auto" w:fill="FFFFFF"/>
        </w:rPr>
        <w:t xml:space="preserve"> </w:t>
      </w:r>
      <w:r w:rsidR="00316A9E" w:rsidRPr="001E6B0F">
        <w:rPr>
          <w:rFonts w:ascii="Times New Roman" w:hAnsi="Times New Roman" w:cs="Times New Roman"/>
          <w:sz w:val="24"/>
          <w:szCs w:val="24"/>
          <w:shd w:val="clear" w:color="auto" w:fill="FFFFFF"/>
        </w:rPr>
        <w:t>the corrected Circular</w:t>
      </w:r>
      <w:r w:rsidR="00284017" w:rsidRPr="001E6B0F">
        <w:rPr>
          <w:rFonts w:ascii="Times New Roman" w:hAnsi="Times New Roman" w:cs="Times New Roman"/>
          <w:sz w:val="24"/>
          <w:szCs w:val="24"/>
          <w:shd w:val="clear" w:color="auto" w:fill="FFFFFF"/>
        </w:rPr>
        <w:t xml:space="preserve"> </w:t>
      </w:r>
      <w:r w:rsidR="00284017" w:rsidRPr="001E6B0F">
        <w:rPr>
          <w:rFonts w:ascii="Times New Roman" w:hAnsi="Times New Roman" w:cs="Times New Roman"/>
          <w:sz w:val="24"/>
          <w:szCs w:val="24"/>
          <w:shd w:val="clear" w:color="auto" w:fill="FFFFFF"/>
        </w:rPr>
        <w:lastRenderedPageBreak/>
        <w:t>was maintained and recognized the right of cremation</w:t>
      </w:r>
      <w:r w:rsidR="00316A9E" w:rsidRPr="001E6B0F">
        <w:rPr>
          <w:rFonts w:ascii="Times New Roman" w:hAnsi="Times New Roman" w:cs="Times New Roman"/>
          <w:sz w:val="24"/>
          <w:szCs w:val="24"/>
          <w:shd w:val="clear" w:color="auto" w:fill="FFFFFF"/>
        </w:rPr>
        <w:t xml:space="preserve"> as a compo</w:t>
      </w:r>
      <w:r w:rsidR="00284017" w:rsidRPr="001E6B0F">
        <w:rPr>
          <w:rFonts w:ascii="Times New Roman" w:hAnsi="Times New Roman" w:cs="Times New Roman"/>
          <w:sz w:val="24"/>
          <w:szCs w:val="24"/>
          <w:shd w:val="clear" w:color="auto" w:fill="FFFFFF"/>
        </w:rPr>
        <w:t>nent of the right to freedom</w:t>
      </w:r>
      <w:r w:rsidR="00316A9E" w:rsidRPr="001E6B0F">
        <w:rPr>
          <w:rFonts w:ascii="Times New Roman" w:hAnsi="Times New Roman" w:cs="Times New Roman"/>
          <w:sz w:val="24"/>
          <w:szCs w:val="24"/>
          <w:shd w:val="clear" w:color="auto" w:fill="FFFFFF"/>
        </w:rPr>
        <w:t xml:space="preserve"> of religion.</w:t>
      </w:r>
    </w:p>
    <w:p w14:paraId="5BA441BF" w14:textId="77777777" w:rsidR="00FA211D" w:rsidRPr="00BC6CC8" w:rsidRDefault="00284017" w:rsidP="00BC6CC8">
      <w:pPr>
        <w:spacing w:after="240" w:line="360" w:lineRule="auto"/>
        <w:jc w:val="both"/>
        <w:rPr>
          <w:rFonts w:ascii="Times New Roman" w:hAnsi="Times New Roman" w:cs="Times New Roman"/>
          <w:sz w:val="24"/>
          <w:szCs w:val="24"/>
          <w:shd w:val="clear" w:color="auto" w:fill="FFFFFF"/>
        </w:rPr>
      </w:pPr>
      <w:r w:rsidRPr="001E6B0F">
        <w:rPr>
          <w:rFonts w:ascii="Times New Roman" w:hAnsi="Times New Roman" w:cs="Times New Roman"/>
          <w:sz w:val="24"/>
          <w:szCs w:val="24"/>
          <w:shd w:val="clear" w:color="auto" w:fill="FFFFFF"/>
        </w:rPr>
        <w:t xml:space="preserve">Herein, </w:t>
      </w:r>
      <w:r w:rsidR="00316A9E" w:rsidRPr="001E6B0F">
        <w:rPr>
          <w:rFonts w:ascii="Times New Roman" w:hAnsi="Times New Roman" w:cs="Times New Roman"/>
          <w:sz w:val="24"/>
          <w:szCs w:val="24"/>
          <w:shd w:val="clear" w:color="auto" w:fill="FFFFFF"/>
        </w:rPr>
        <w:t>it was pointed out by the Division Bench of Bombay High Court that: “</w:t>
      </w:r>
      <w:r w:rsidR="002D6BAB" w:rsidRPr="001E6B0F">
        <w:rPr>
          <w:rFonts w:ascii="Times New Roman" w:hAnsi="Times New Roman" w:cs="Times New Roman"/>
          <w:sz w:val="24"/>
          <w:szCs w:val="24"/>
          <w:shd w:val="clear" w:color="auto" w:fill="FFFFFF"/>
        </w:rPr>
        <w:t>We find little reason to deprive the dead of the last right, i.e., a decent burial according to his/her religious rites, on the face of there being no evidence, at least at this stage, that Covid-19 infection may spread to living human beings from the cadaver of any suspected/confirmed Covid-19 infected individual."</w:t>
      </w:r>
      <w:r w:rsidR="00FD5DE6" w:rsidRPr="001E6B0F">
        <w:rPr>
          <w:rStyle w:val="FootnoteReference"/>
          <w:rFonts w:ascii="Times New Roman" w:hAnsi="Times New Roman" w:cs="Times New Roman"/>
          <w:sz w:val="24"/>
          <w:szCs w:val="24"/>
          <w:shd w:val="clear" w:color="auto" w:fill="FFFFFF"/>
        </w:rPr>
        <w:footnoteReference w:id="14"/>
      </w:r>
    </w:p>
    <w:p w14:paraId="477B13D4" w14:textId="77777777" w:rsidR="00843AE7" w:rsidRPr="00BC6CC8" w:rsidRDefault="003948B8" w:rsidP="00BC6CC8">
      <w:pPr>
        <w:spacing w:after="240" w:line="360" w:lineRule="auto"/>
        <w:jc w:val="both"/>
        <w:rPr>
          <w:rFonts w:ascii="Times New Roman" w:hAnsi="Times New Roman" w:cs="Times New Roman"/>
          <w:b/>
          <w:sz w:val="28"/>
          <w:szCs w:val="24"/>
          <w:u w:val="single"/>
          <w:lang w:val="en-IN"/>
        </w:rPr>
      </w:pPr>
      <w:r w:rsidRPr="00BC6CC8">
        <w:rPr>
          <w:rFonts w:ascii="Times New Roman" w:hAnsi="Times New Roman" w:cs="Times New Roman"/>
          <w:b/>
          <w:sz w:val="28"/>
          <w:szCs w:val="24"/>
          <w:u w:val="single"/>
          <w:lang w:val="en-IN"/>
        </w:rPr>
        <w:t>C</w:t>
      </w:r>
      <w:r w:rsidR="00843AE7" w:rsidRPr="00BC6CC8">
        <w:rPr>
          <w:rFonts w:ascii="Times New Roman" w:hAnsi="Times New Roman" w:cs="Times New Roman"/>
          <w:b/>
          <w:sz w:val="28"/>
          <w:szCs w:val="24"/>
          <w:u w:val="single"/>
          <w:lang w:val="en-IN"/>
        </w:rPr>
        <w:t>onclusion</w:t>
      </w:r>
    </w:p>
    <w:p w14:paraId="57B484E1" w14:textId="77777777" w:rsidR="003C4919" w:rsidRPr="001E6B0F" w:rsidRDefault="0077087C" w:rsidP="00BC6CC8">
      <w:pPr>
        <w:spacing w:after="240" w:line="360" w:lineRule="auto"/>
        <w:jc w:val="both"/>
        <w:rPr>
          <w:rFonts w:ascii="Times New Roman" w:hAnsi="Times New Roman" w:cs="Times New Roman"/>
          <w:sz w:val="24"/>
          <w:szCs w:val="24"/>
          <w:lang w:val="en-IN"/>
        </w:rPr>
      </w:pPr>
      <w:r w:rsidRPr="001E6B0F">
        <w:rPr>
          <w:rFonts w:ascii="Times New Roman" w:hAnsi="Times New Roman" w:cs="Times New Roman"/>
          <w:sz w:val="24"/>
          <w:szCs w:val="24"/>
          <w:lang w:val="en-IN"/>
        </w:rPr>
        <w:t xml:space="preserve">COVID-19 </w:t>
      </w:r>
      <w:r w:rsidR="007D05CB">
        <w:rPr>
          <w:rFonts w:ascii="Times New Roman" w:hAnsi="Times New Roman" w:cs="Times New Roman"/>
          <w:sz w:val="24"/>
          <w:szCs w:val="24"/>
          <w:lang w:val="en-IN"/>
        </w:rPr>
        <w:t>went on to be one among a sort</w:t>
      </w:r>
      <w:r w:rsidRPr="001E6B0F">
        <w:rPr>
          <w:rFonts w:ascii="Times New Roman" w:hAnsi="Times New Roman" w:cs="Times New Roman"/>
          <w:sz w:val="24"/>
          <w:szCs w:val="24"/>
          <w:lang w:val="en-IN"/>
        </w:rPr>
        <w:t xml:space="preserve"> of pandemic that the mankind has ever seen. Its effects are deadly and the end is not known yet. </w:t>
      </w:r>
      <w:r w:rsidR="004342B0" w:rsidRPr="001E6B0F">
        <w:rPr>
          <w:rFonts w:ascii="Times New Roman" w:hAnsi="Times New Roman" w:cs="Times New Roman"/>
          <w:sz w:val="24"/>
          <w:szCs w:val="24"/>
          <w:lang w:val="en-IN"/>
        </w:rPr>
        <w:t xml:space="preserve">While the nation is going through such situation of emergency, it led to infringement of various Fundamental rights, </w:t>
      </w:r>
      <w:r w:rsidR="002E79AD" w:rsidRPr="001E6B0F">
        <w:rPr>
          <w:rFonts w:ascii="Times New Roman" w:hAnsi="Times New Roman" w:cs="Times New Roman"/>
          <w:sz w:val="24"/>
          <w:szCs w:val="24"/>
          <w:lang w:val="en-IN"/>
        </w:rPr>
        <w:t xml:space="preserve">the right to decent cremation being in </w:t>
      </w:r>
      <w:r w:rsidR="004342B0" w:rsidRPr="001E6B0F">
        <w:rPr>
          <w:rFonts w:ascii="Times New Roman" w:hAnsi="Times New Roman" w:cs="Times New Roman"/>
          <w:sz w:val="24"/>
          <w:szCs w:val="24"/>
          <w:lang w:val="en-IN"/>
        </w:rPr>
        <w:t>the most merciful</w:t>
      </w:r>
      <w:r w:rsidR="002E79AD" w:rsidRPr="001E6B0F">
        <w:rPr>
          <w:rFonts w:ascii="Times New Roman" w:hAnsi="Times New Roman" w:cs="Times New Roman"/>
          <w:sz w:val="24"/>
          <w:szCs w:val="24"/>
          <w:lang w:val="en-IN"/>
        </w:rPr>
        <w:t xml:space="preserve"> position. </w:t>
      </w:r>
      <w:r w:rsidR="00DF1FC1" w:rsidRPr="001E6B0F">
        <w:rPr>
          <w:rFonts w:ascii="Times New Roman" w:hAnsi="Times New Roman" w:cs="Times New Roman"/>
          <w:sz w:val="24"/>
          <w:szCs w:val="24"/>
          <w:lang w:val="en-IN"/>
        </w:rPr>
        <w:t xml:space="preserve">Every person has the right to </w:t>
      </w:r>
      <w:r w:rsidR="00931D57" w:rsidRPr="001E6B0F">
        <w:rPr>
          <w:rFonts w:ascii="Times New Roman" w:hAnsi="Times New Roman" w:cs="Times New Roman"/>
          <w:sz w:val="24"/>
          <w:szCs w:val="24"/>
          <w:lang w:val="en-IN"/>
        </w:rPr>
        <w:t xml:space="preserve">live with </w:t>
      </w:r>
      <w:r w:rsidR="00DF1FC1" w:rsidRPr="001E6B0F">
        <w:rPr>
          <w:rFonts w:ascii="Times New Roman" w:hAnsi="Times New Roman" w:cs="Times New Roman"/>
          <w:sz w:val="24"/>
          <w:szCs w:val="24"/>
          <w:lang w:val="en-IN"/>
        </w:rPr>
        <w:t>dignity and a decedent must also be treated with full respect. T</w:t>
      </w:r>
      <w:r w:rsidR="00931D57" w:rsidRPr="001E6B0F">
        <w:rPr>
          <w:rFonts w:ascii="Times New Roman" w:hAnsi="Times New Roman" w:cs="Times New Roman"/>
          <w:sz w:val="24"/>
          <w:szCs w:val="24"/>
          <w:lang w:val="en-IN"/>
        </w:rPr>
        <w:t>here are sufficient legal provisions and pronouncements by the Courts to support the statement and it</w:t>
      </w:r>
      <w:r w:rsidR="00DF1FC1" w:rsidRPr="001E6B0F">
        <w:rPr>
          <w:rFonts w:ascii="Times New Roman" w:hAnsi="Times New Roman" w:cs="Times New Roman"/>
          <w:sz w:val="24"/>
          <w:szCs w:val="24"/>
          <w:lang w:val="en-IN"/>
        </w:rPr>
        <w:t xml:space="preserve"> </w:t>
      </w:r>
      <w:r w:rsidR="00931D57" w:rsidRPr="001E6B0F">
        <w:rPr>
          <w:rFonts w:ascii="Times New Roman" w:hAnsi="Times New Roman" w:cs="Times New Roman"/>
          <w:sz w:val="24"/>
          <w:szCs w:val="24"/>
          <w:lang w:val="en-IN"/>
        </w:rPr>
        <w:t xml:space="preserve">is also what the culture says. </w:t>
      </w:r>
      <w:r w:rsidR="00DF1FC1" w:rsidRPr="001E6B0F">
        <w:rPr>
          <w:rFonts w:ascii="Times New Roman" w:hAnsi="Times New Roman" w:cs="Times New Roman"/>
          <w:sz w:val="24"/>
          <w:szCs w:val="24"/>
          <w:lang w:val="en-IN"/>
        </w:rPr>
        <w:t>The sense of respect is so fundamental in nature that people tend to treat even the dead bodies of their enemies reverently.</w:t>
      </w:r>
      <w:r w:rsidR="003C4919" w:rsidRPr="001E6B0F">
        <w:rPr>
          <w:rFonts w:ascii="Times New Roman" w:hAnsi="Times New Roman" w:cs="Times New Roman"/>
          <w:sz w:val="24"/>
          <w:szCs w:val="24"/>
          <w:lang w:val="en-IN"/>
        </w:rPr>
        <w:t xml:space="preserve"> It is very important that people understand the situation, cooperate with the government and bid their loved ones a reverent goodbye. </w:t>
      </w:r>
    </w:p>
    <w:p w14:paraId="435A95E9" w14:textId="77777777" w:rsidR="00BC2673" w:rsidRPr="00BC6CC8" w:rsidRDefault="003C4919" w:rsidP="00BC6CC8">
      <w:pPr>
        <w:spacing w:after="240" w:line="360" w:lineRule="auto"/>
        <w:jc w:val="both"/>
        <w:rPr>
          <w:rFonts w:ascii="Times New Roman" w:hAnsi="Times New Roman" w:cs="Times New Roman"/>
          <w:color w:val="222222"/>
          <w:sz w:val="24"/>
          <w:szCs w:val="24"/>
          <w:shd w:val="clear" w:color="auto" w:fill="FFFFFF"/>
        </w:rPr>
      </w:pPr>
      <w:r w:rsidRPr="001E6B0F">
        <w:rPr>
          <w:rFonts w:ascii="Times New Roman" w:hAnsi="Times New Roman" w:cs="Times New Roman"/>
          <w:sz w:val="24"/>
          <w:szCs w:val="24"/>
          <w:lang w:val="en-IN"/>
        </w:rPr>
        <w:t xml:space="preserve">At the end, it would not be wrong to quote Oscar </w:t>
      </w:r>
      <w:proofErr w:type="spellStart"/>
      <w:r w:rsidRPr="001E6B0F">
        <w:rPr>
          <w:rFonts w:ascii="Times New Roman" w:hAnsi="Times New Roman" w:cs="Times New Roman"/>
          <w:sz w:val="24"/>
          <w:szCs w:val="24"/>
          <w:lang w:val="en-IN"/>
        </w:rPr>
        <w:t>Widle</w:t>
      </w:r>
      <w:proofErr w:type="spellEnd"/>
      <w:r w:rsidR="00A41EAB" w:rsidRPr="001E6B0F">
        <w:rPr>
          <w:rFonts w:ascii="Times New Roman" w:hAnsi="Times New Roman" w:cs="Times New Roman"/>
          <w:sz w:val="24"/>
          <w:szCs w:val="24"/>
          <w:lang w:val="en-IN"/>
        </w:rPr>
        <w:t xml:space="preserve"> as he says</w:t>
      </w:r>
      <w:r w:rsidRPr="001E6B0F">
        <w:rPr>
          <w:rFonts w:ascii="Times New Roman" w:hAnsi="Times New Roman" w:cs="Times New Roman"/>
          <w:sz w:val="24"/>
          <w:szCs w:val="24"/>
          <w:lang w:val="en-IN"/>
        </w:rPr>
        <w:t>, “</w:t>
      </w:r>
      <w:r w:rsidRPr="001E6B0F">
        <w:rPr>
          <w:rFonts w:ascii="Times New Roman" w:hAnsi="Times New Roman" w:cs="Times New Roman"/>
          <w:color w:val="222222"/>
          <w:sz w:val="24"/>
          <w:szCs w:val="24"/>
          <w:shd w:val="clear" w:color="auto" w:fill="FFFFFF"/>
        </w:rPr>
        <w:t>Let the death be so beautiful, let’s make a collective effort to protect their fundamental Right, let’s not deny the Right to a decent burial.”</w:t>
      </w:r>
      <w:r w:rsidR="00931D57" w:rsidRPr="001E6B0F">
        <w:rPr>
          <w:rFonts w:ascii="Times New Roman" w:hAnsi="Times New Roman" w:cs="Times New Roman"/>
          <w:color w:val="222222"/>
          <w:sz w:val="24"/>
          <w:szCs w:val="24"/>
          <w:shd w:val="clear" w:color="auto" w:fill="FFFFFF"/>
        </w:rPr>
        <w:t xml:space="preserve"> Let’s adhere to this saying and not violate the Fundamental right to dignity of the dead ones in this COVID situation or any other difficult time. </w:t>
      </w:r>
    </w:p>
    <w:p w14:paraId="0535F440" w14:textId="77777777" w:rsidR="003948B8" w:rsidRPr="00BC6CC8" w:rsidRDefault="003948B8" w:rsidP="007D05CB">
      <w:pPr>
        <w:tabs>
          <w:tab w:val="left" w:pos="3135"/>
        </w:tabs>
        <w:spacing w:after="240" w:line="360" w:lineRule="auto"/>
        <w:jc w:val="both"/>
        <w:rPr>
          <w:rFonts w:ascii="Times New Roman" w:hAnsi="Times New Roman" w:cs="Times New Roman"/>
          <w:b/>
          <w:sz w:val="28"/>
          <w:szCs w:val="24"/>
          <w:u w:val="single"/>
          <w:lang w:val="en-IN"/>
        </w:rPr>
      </w:pPr>
      <w:r w:rsidRPr="00BC6CC8">
        <w:rPr>
          <w:rFonts w:ascii="Times New Roman" w:hAnsi="Times New Roman" w:cs="Times New Roman"/>
          <w:b/>
          <w:sz w:val="28"/>
          <w:szCs w:val="24"/>
          <w:u w:val="single"/>
          <w:lang w:val="en-IN"/>
        </w:rPr>
        <w:t>References</w:t>
      </w:r>
    </w:p>
    <w:p w14:paraId="01E7DE3F" w14:textId="77777777" w:rsidR="00E63A44" w:rsidRPr="00FD6E9D" w:rsidRDefault="00FD6E9D"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Pr>
          <w:rFonts w:ascii="Times New Roman" w:hAnsi="Times New Roman" w:cs="Times New Roman"/>
          <w:sz w:val="24"/>
          <w:szCs w:val="24"/>
          <w:lang w:val="en-IN"/>
        </w:rPr>
        <w:t xml:space="preserve">Sanjeev </w:t>
      </w:r>
      <w:proofErr w:type="spellStart"/>
      <w:r>
        <w:rPr>
          <w:rFonts w:ascii="Times New Roman" w:hAnsi="Times New Roman" w:cs="Times New Roman"/>
          <w:sz w:val="24"/>
          <w:szCs w:val="24"/>
          <w:lang w:val="en-IN"/>
        </w:rPr>
        <w:t>Sirohi</w:t>
      </w:r>
      <w:proofErr w:type="spellEnd"/>
      <w:r>
        <w:rPr>
          <w:rFonts w:ascii="Times New Roman" w:hAnsi="Times New Roman" w:cs="Times New Roman"/>
          <w:sz w:val="24"/>
          <w:szCs w:val="24"/>
          <w:lang w:val="en-IN"/>
        </w:rPr>
        <w:t xml:space="preserve"> Advocate, “Right to Decent Burial As per Religion Under Articles 21 and 25: Calcutta Hugh Court Issues Guidelines”, </w:t>
      </w:r>
      <w:r w:rsidR="00E63A44" w:rsidRPr="00FD6E9D">
        <w:rPr>
          <w:rFonts w:ascii="Times New Roman" w:hAnsi="Times New Roman" w:cs="Times New Roman"/>
          <w:sz w:val="24"/>
          <w:szCs w:val="24"/>
          <w:lang w:val="en-IN"/>
        </w:rPr>
        <w:t>&lt;</w:t>
      </w:r>
      <w:hyperlink r:id="rId11" w:history="1">
        <w:r w:rsidR="00E63A44" w:rsidRPr="00FD6E9D">
          <w:rPr>
            <w:rStyle w:val="Hyperlink"/>
            <w:rFonts w:ascii="Times New Roman" w:hAnsi="Times New Roman" w:cs="Times New Roman"/>
            <w:sz w:val="24"/>
            <w:szCs w:val="24"/>
            <w:lang w:val="en-IN"/>
          </w:rPr>
          <w:t>http://www.legalservicesindia.com/law/article/1629/10/Right-To-Decent-Burial-As-Per-</w:t>
        </w:r>
        <w:r w:rsidR="00E63A44" w:rsidRPr="00FD6E9D">
          <w:rPr>
            <w:rStyle w:val="Hyperlink"/>
            <w:rFonts w:ascii="Times New Roman" w:hAnsi="Times New Roman" w:cs="Times New Roman"/>
            <w:sz w:val="24"/>
            <w:szCs w:val="24"/>
            <w:lang w:val="en-IN"/>
          </w:rPr>
          <w:lastRenderedPageBreak/>
          <w:t>Religion-Under-Articles-21-And-25-Calcutta-HC-issues-Guidelines</w:t>
        </w:r>
      </w:hyperlink>
      <w:r w:rsidR="00E63A44" w:rsidRPr="00FD6E9D">
        <w:rPr>
          <w:rFonts w:ascii="Times New Roman" w:hAnsi="Times New Roman" w:cs="Times New Roman"/>
          <w:sz w:val="24"/>
          <w:szCs w:val="24"/>
          <w:lang w:val="en-IN"/>
        </w:rPr>
        <w:t>&gt; accessed on 5</w:t>
      </w:r>
      <w:r w:rsidR="00E63A44" w:rsidRPr="00FD6E9D">
        <w:rPr>
          <w:rFonts w:ascii="Times New Roman" w:hAnsi="Times New Roman" w:cs="Times New Roman"/>
          <w:sz w:val="24"/>
          <w:szCs w:val="24"/>
          <w:vertAlign w:val="superscript"/>
          <w:lang w:val="en-IN"/>
        </w:rPr>
        <w:t>th</w:t>
      </w:r>
      <w:r w:rsidR="00E63A44" w:rsidRPr="00FD6E9D">
        <w:rPr>
          <w:rFonts w:ascii="Times New Roman" w:hAnsi="Times New Roman" w:cs="Times New Roman"/>
          <w:sz w:val="24"/>
          <w:szCs w:val="24"/>
          <w:lang w:val="en-IN"/>
        </w:rPr>
        <w:t xml:space="preserve"> August 2021</w:t>
      </w:r>
    </w:p>
    <w:p w14:paraId="3745C3B2" w14:textId="77777777" w:rsidR="00E63A44" w:rsidRPr="00856D68" w:rsidRDefault="00FD6E9D"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proofErr w:type="spellStart"/>
      <w:r>
        <w:rPr>
          <w:rFonts w:ascii="Times New Roman" w:hAnsi="Times New Roman" w:cs="Times New Roman"/>
          <w:sz w:val="24"/>
          <w:szCs w:val="24"/>
          <w:lang w:val="en-IN"/>
        </w:rPr>
        <w:t>Tarun</w:t>
      </w:r>
      <w:proofErr w:type="spellEnd"/>
      <w:r>
        <w:rPr>
          <w:rFonts w:ascii="Times New Roman" w:hAnsi="Times New Roman" w:cs="Times New Roman"/>
          <w:sz w:val="24"/>
          <w:szCs w:val="24"/>
          <w:lang w:val="en-IN"/>
        </w:rPr>
        <w:t xml:space="preserve"> Kumar Sharma, “Right to life and Right of Dead Person”, </w:t>
      </w:r>
      <w:r w:rsidR="00677B76" w:rsidRPr="00856D68">
        <w:rPr>
          <w:rFonts w:ascii="Times New Roman" w:hAnsi="Times New Roman" w:cs="Times New Roman"/>
          <w:sz w:val="24"/>
          <w:szCs w:val="24"/>
          <w:lang w:val="en-IN"/>
        </w:rPr>
        <w:t>&lt;</w:t>
      </w:r>
      <w:hyperlink r:id="rId12" w:history="1">
        <w:r w:rsidR="00677B76" w:rsidRPr="00856D68">
          <w:rPr>
            <w:rStyle w:val="Hyperlink"/>
            <w:rFonts w:ascii="Times New Roman" w:hAnsi="Times New Roman" w:cs="Times New Roman"/>
            <w:sz w:val="24"/>
            <w:szCs w:val="24"/>
            <w:lang w:val="en-IN"/>
          </w:rPr>
          <w:t>https://lexlife.in/2021/08/03/right-to-life-and-right-of-dead-person/</w:t>
        </w:r>
      </w:hyperlink>
      <w:r w:rsidR="00677B76" w:rsidRPr="00856D68">
        <w:rPr>
          <w:rFonts w:ascii="Times New Roman" w:hAnsi="Times New Roman" w:cs="Times New Roman"/>
          <w:sz w:val="24"/>
          <w:szCs w:val="24"/>
          <w:lang w:val="en-IN"/>
        </w:rPr>
        <w:t>&gt; accessed on 5</w:t>
      </w:r>
      <w:r w:rsidR="00677B76" w:rsidRPr="00856D68">
        <w:rPr>
          <w:rFonts w:ascii="Times New Roman" w:hAnsi="Times New Roman" w:cs="Times New Roman"/>
          <w:sz w:val="24"/>
          <w:szCs w:val="24"/>
          <w:vertAlign w:val="superscript"/>
          <w:lang w:val="en-IN"/>
        </w:rPr>
        <w:t>th</w:t>
      </w:r>
      <w:r w:rsidR="00677B76" w:rsidRPr="00856D68">
        <w:rPr>
          <w:rFonts w:ascii="Times New Roman" w:hAnsi="Times New Roman" w:cs="Times New Roman"/>
          <w:sz w:val="24"/>
          <w:szCs w:val="24"/>
          <w:lang w:val="en-IN"/>
        </w:rPr>
        <w:t xml:space="preserve"> August 2021</w:t>
      </w:r>
    </w:p>
    <w:p w14:paraId="0A714EF9" w14:textId="77777777" w:rsidR="003948B8" w:rsidRPr="00856D68" w:rsidRDefault="00ED231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sidRPr="00856D68">
        <w:rPr>
          <w:rFonts w:ascii="Times New Roman" w:hAnsi="Times New Roman" w:cs="Times New Roman"/>
          <w:sz w:val="24"/>
          <w:szCs w:val="24"/>
          <w:lang w:val="en-IN"/>
        </w:rPr>
        <w:t>&lt;</w:t>
      </w:r>
      <w:hyperlink r:id="rId13" w:history="1">
        <w:r w:rsidRPr="00856D68">
          <w:rPr>
            <w:rStyle w:val="Hyperlink"/>
            <w:rFonts w:ascii="Times New Roman" w:hAnsi="Times New Roman" w:cs="Times New Roman"/>
            <w:sz w:val="24"/>
            <w:szCs w:val="24"/>
            <w:lang w:val="en-IN"/>
          </w:rPr>
          <w:t>https://www.worldometers.info/coronavirus/country/india/</w:t>
        </w:r>
      </w:hyperlink>
      <w:proofErr w:type="gramStart"/>
      <w:r w:rsidRPr="00856D68">
        <w:rPr>
          <w:rFonts w:ascii="Times New Roman" w:hAnsi="Times New Roman" w:cs="Times New Roman"/>
          <w:sz w:val="24"/>
          <w:szCs w:val="24"/>
          <w:lang w:val="en-IN"/>
        </w:rPr>
        <w:t xml:space="preserve">&gt;  </w:t>
      </w:r>
      <w:r w:rsidR="003948B8" w:rsidRPr="00856D68">
        <w:rPr>
          <w:rFonts w:ascii="Times New Roman" w:hAnsi="Times New Roman" w:cs="Times New Roman"/>
          <w:sz w:val="24"/>
          <w:szCs w:val="24"/>
          <w:lang w:val="en-IN"/>
        </w:rPr>
        <w:t>accessed</w:t>
      </w:r>
      <w:proofErr w:type="gramEnd"/>
      <w:r w:rsidR="003948B8" w:rsidRPr="00856D68">
        <w:rPr>
          <w:rFonts w:ascii="Times New Roman" w:hAnsi="Times New Roman" w:cs="Times New Roman"/>
          <w:sz w:val="24"/>
          <w:szCs w:val="24"/>
          <w:lang w:val="en-IN"/>
        </w:rPr>
        <w:t xml:space="preserve"> on 6</w:t>
      </w:r>
      <w:r w:rsidR="003948B8" w:rsidRPr="00856D68">
        <w:rPr>
          <w:rFonts w:ascii="Times New Roman" w:hAnsi="Times New Roman" w:cs="Times New Roman"/>
          <w:sz w:val="24"/>
          <w:szCs w:val="24"/>
          <w:vertAlign w:val="superscript"/>
          <w:lang w:val="en-IN"/>
        </w:rPr>
        <w:t>th</w:t>
      </w:r>
      <w:r w:rsidR="003948B8" w:rsidRPr="00856D68">
        <w:rPr>
          <w:rFonts w:ascii="Times New Roman" w:hAnsi="Times New Roman" w:cs="Times New Roman"/>
          <w:sz w:val="24"/>
          <w:szCs w:val="24"/>
          <w:lang w:val="en-IN"/>
        </w:rPr>
        <w:t xml:space="preserve"> August 2021</w:t>
      </w:r>
    </w:p>
    <w:p w14:paraId="37EF5FA1" w14:textId="77777777" w:rsidR="00696FB3" w:rsidRPr="00856D68" w:rsidRDefault="003F6B35"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Pr>
          <w:rFonts w:ascii="Times New Roman" w:hAnsi="Times New Roman" w:cs="Times New Roman"/>
          <w:sz w:val="24"/>
          <w:szCs w:val="24"/>
          <w:lang w:val="en-IN"/>
        </w:rPr>
        <w:t xml:space="preserve">Arun Shekhar </w:t>
      </w:r>
      <w:proofErr w:type="spellStart"/>
      <w:r>
        <w:rPr>
          <w:rFonts w:ascii="Times New Roman" w:hAnsi="Times New Roman" w:cs="Times New Roman"/>
          <w:sz w:val="24"/>
          <w:szCs w:val="24"/>
          <w:lang w:val="en-IN"/>
        </w:rPr>
        <w:t>Jawla</w:t>
      </w:r>
      <w:proofErr w:type="spellEnd"/>
      <w:r>
        <w:rPr>
          <w:rFonts w:ascii="Times New Roman" w:hAnsi="Times New Roman" w:cs="Times New Roman"/>
          <w:sz w:val="24"/>
          <w:szCs w:val="24"/>
          <w:lang w:val="en-IN"/>
        </w:rPr>
        <w:t xml:space="preserve">, “Rights beyond grave: Right to a decent burial”, </w:t>
      </w:r>
      <w:r w:rsidR="00696FB3" w:rsidRPr="00856D68">
        <w:rPr>
          <w:rFonts w:ascii="Times New Roman" w:hAnsi="Times New Roman" w:cs="Times New Roman"/>
          <w:sz w:val="24"/>
          <w:szCs w:val="24"/>
          <w:lang w:val="en-IN"/>
        </w:rPr>
        <w:t>&lt;</w:t>
      </w:r>
      <w:hyperlink r:id="rId14" w:history="1">
        <w:r w:rsidR="00696FB3" w:rsidRPr="00856D68">
          <w:rPr>
            <w:rStyle w:val="Hyperlink"/>
            <w:rFonts w:ascii="Times New Roman" w:hAnsi="Times New Roman" w:cs="Times New Roman"/>
            <w:sz w:val="24"/>
            <w:szCs w:val="24"/>
            <w:lang w:val="en-IN"/>
          </w:rPr>
          <w:t>https://blog.ipleaders.in/rights-beyond-grave-right-to-a-decent-burial/</w:t>
        </w:r>
      </w:hyperlink>
      <w:r w:rsidR="00696FB3" w:rsidRPr="00856D68">
        <w:rPr>
          <w:rFonts w:ascii="Times New Roman" w:hAnsi="Times New Roman" w:cs="Times New Roman"/>
          <w:sz w:val="24"/>
          <w:szCs w:val="24"/>
          <w:lang w:val="en-IN"/>
        </w:rPr>
        <w:t>&gt; accessed on 6</w:t>
      </w:r>
      <w:r w:rsidR="00696FB3" w:rsidRPr="00856D68">
        <w:rPr>
          <w:rFonts w:ascii="Times New Roman" w:hAnsi="Times New Roman" w:cs="Times New Roman"/>
          <w:sz w:val="24"/>
          <w:szCs w:val="24"/>
          <w:vertAlign w:val="superscript"/>
          <w:lang w:val="en-IN"/>
        </w:rPr>
        <w:t>th</w:t>
      </w:r>
      <w:r w:rsidR="00696FB3" w:rsidRPr="00856D68">
        <w:rPr>
          <w:rFonts w:ascii="Times New Roman" w:hAnsi="Times New Roman" w:cs="Times New Roman"/>
          <w:sz w:val="24"/>
          <w:szCs w:val="24"/>
          <w:lang w:val="en-IN"/>
        </w:rPr>
        <w:t xml:space="preserve"> August 2021</w:t>
      </w:r>
    </w:p>
    <w:p w14:paraId="75346DAA" w14:textId="77777777" w:rsidR="00FD5DE6" w:rsidRPr="00856D68" w:rsidRDefault="003F6B35"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Pr>
          <w:rFonts w:ascii="Times New Roman" w:hAnsi="Times New Roman" w:cs="Times New Roman"/>
          <w:sz w:val="24"/>
          <w:szCs w:val="24"/>
          <w:lang w:val="en-IN"/>
        </w:rPr>
        <w:t xml:space="preserve">V. Venkatesan, “By Issuing Guidelines to Protect the Rights of the Dead, Has NHRC Rediscovered its Potential”, </w:t>
      </w:r>
      <w:r w:rsidR="00FD5DE6" w:rsidRPr="00856D68">
        <w:rPr>
          <w:rFonts w:ascii="Times New Roman" w:hAnsi="Times New Roman" w:cs="Times New Roman"/>
          <w:sz w:val="24"/>
          <w:szCs w:val="24"/>
          <w:lang w:val="en-IN"/>
        </w:rPr>
        <w:t>&lt;</w:t>
      </w:r>
      <w:hyperlink r:id="rId15" w:history="1">
        <w:r w:rsidR="00FD5DE6" w:rsidRPr="00856D68">
          <w:rPr>
            <w:rStyle w:val="Hyperlink"/>
            <w:rFonts w:ascii="Times New Roman" w:hAnsi="Times New Roman" w:cs="Times New Roman"/>
            <w:sz w:val="24"/>
            <w:szCs w:val="24"/>
            <w:lang w:val="en-IN"/>
          </w:rPr>
          <w:t>https://thewire.in/rights/nhrc-covid-19-bodies-ganga-rights-of-the-dead</w:t>
        </w:r>
      </w:hyperlink>
      <w:r w:rsidR="00FD5DE6" w:rsidRPr="00856D68">
        <w:rPr>
          <w:rFonts w:ascii="Times New Roman" w:hAnsi="Times New Roman" w:cs="Times New Roman"/>
          <w:sz w:val="24"/>
          <w:szCs w:val="24"/>
          <w:lang w:val="en-IN"/>
        </w:rPr>
        <w:t>&gt; accessed on 6</w:t>
      </w:r>
      <w:r w:rsidR="00FD5DE6" w:rsidRPr="00856D68">
        <w:rPr>
          <w:rFonts w:ascii="Times New Roman" w:hAnsi="Times New Roman" w:cs="Times New Roman"/>
          <w:sz w:val="24"/>
          <w:szCs w:val="24"/>
          <w:vertAlign w:val="superscript"/>
          <w:lang w:val="en-IN"/>
        </w:rPr>
        <w:t>th</w:t>
      </w:r>
      <w:r w:rsidR="00FD5DE6" w:rsidRPr="00856D68">
        <w:rPr>
          <w:rFonts w:ascii="Times New Roman" w:hAnsi="Times New Roman" w:cs="Times New Roman"/>
          <w:sz w:val="24"/>
          <w:szCs w:val="24"/>
          <w:lang w:val="en-IN"/>
        </w:rPr>
        <w:t xml:space="preserve"> August 2021</w:t>
      </w:r>
    </w:p>
    <w:p w14:paraId="77600C37" w14:textId="77777777" w:rsidR="00946D90" w:rsidRPr="00856D68" w:rsidRDefault="003F6B35"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Pr>
          <w:rFonts w:ascii="Times New Roman" w:hAnsi="Times New Roman" w:cs="Times New Roman"/>
          <w:sz w:val="24"/>
          <w:szCs w:val="24"/>
          <w:lang w:val="en-IN"/>
        </w:rPr>
        <w:t xml:space="preserve">Md Hasnain Raza, “COVID-19 and Right to Decent Burial: An Analysis”, </w:t>
      </w:r>
      <w:r w:rsidR="00946D90" w:rsidRPr="00856D68">
        <w:rPr>
          <w:rFonts w:ascii="Times New Roman" w:hAnsi="Times New Roman" w:cs="Times New Roman"/>
          <w:sz w:val="24"/>
          <w:szCs w:val="24"/>
          <w:lang w:val="en-IN"/>
        </w:rPr>
        <w:t>&lt;</w:t>
      </w:r>
      <w:hyperlink r:id="rId16" w:history="1">
        <w:r w:rsidR="00946D90" w:rsidRPr="00856D68">
          <w:rPr>
            <w:rStyle w:val="Hyperlink"/>
            <w:rFonts w:ascii="Times New Roman" w:hAnsi="Times New Roman" w:cs="Times New Roman"/>
            <w:sz w:val="24"/>
            <w:szCs w:val="24"/>
            <w:lang w:val="en-IN"/>
          </w:rPr>
          <w:t>https://www.latestlaws.com/articles/covid-19-and-right-to-decent-burial-an-analysis/</w:t>
        </w:r>
      </w:hyperlink>
      <w:r w:rsidR="00946D90" w:rsidRPr="00856D68">
        <w:rPr>
          <w:rFonts w:ascii="Times New Roman" w:hAnsi="Times New Roman" w:cs="Times New Roman"/>
          <w:sz w:val="24"/>
          <w:szCs w:val="24"/>
          <w:lang w:val="en-IN"/>
        </w:rPr>
        <w:t>&gt; accessed on 6</w:t>
      </w:r>
      <w:r w:rsidR="00946D90" w:rsidRPr="00856D68">
        <w:rPr>
          <w:rFonts w:ascii="Times New Roman" w:hAnsi="Times New Roman" w:cs="Times New Roman"/>
          <w:sz w:val="24"/>
          <w:szCs w:val="24"/>
          <w:vertAlign w:val="superscript"/>
          <w:lang w:val="en-IN"/>
        </w:rPr>
        <w:t>th</w:t>
      </w:r>
      <w:r w:rsidR="00946D90" w:rsidRPr="00856D68">
        <w:rPr>
          <w:rFonts w:ascii="Times New Roman" w:hAnsi="Times New Roman" w:cs="Times New Roman"/>
          <w:sz w:val="24"/>
          <w:szCs w:val="24"/>
          <w:lang w:val="en-IN"/>
        </w:rPr>
        <w:t xml:space="preserve"> August 2021</w:t>
      </w:r>
    </w:p>
    <w:p w14:paraId="3AC184C1" w14:textId="77777777" w:rsidR="00B931D6" w:rsidRPr="00856D68" w:rsidRDefault="003F6B35"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Pr>
          <w:rFonts w:ascii="Times New Roman" w:hAnsi="Times New Roman" w:cs="Times New Roman"/>
          <w:sz w:val="24"/>
          <w:szCs w:val="24"/>
          <w:lang w:val="en-IN"/>
        </w:rPr>
        <w:t xml:space="preserve">Dinesh Singh Chauhan, “Right to dignified, decent cremation is fundamental right under Article 21”, </w:t>
      </w:r>
      <w:r w:rsidR="00B931D6" w:rsidRPr="00856D68">
        <w:rPr>
          <w:rFonts w:ascii="Times New Roman" w:hAnsi="Times New Roman" w:cs="Times New Roman"/>
          <w:sz w:val="24"/>
          <w:szCs w:val="24"/>
          <w:lang w:val="en-IN"/>
        </w:rPr>
        <w:t>&lt;</w:t>
      </w:r>
      <w:hyperlink r:id="rId17" w:history="1">
        <w:r w:rsidR="00B931D6" w:rsidRPr="00856D68">
          <w:rPr>
            <w:rStyle w:val="Hyperlink"/>
            <w:rFonts w:ascii="Times New Roman" w:hAnsi="Times New Roman" w:cs="Times New Roman"/>
            <w:sz w:val="24"/>
            <w:szCs w:val="24"/>
            <w:lang w:val="en-IN"/>
          </w:rPr>
          <w:t>https://www.thenorthlines.com/right-to-dignified-decent-cremation-is-fundamental-right-under-article-21/</w:t>
        </w:r>
      </w:hyperlink>
      <w:r w:rsidR="00B931D6" w:rsidRPr="00856D68">
        <w:rPr>
          <w:rFonts w:ascii="Times New Roman" w:hAnsi="Times New Roman" w:cs="Times New Roman"/>
          <w:sz w:val="24"/>
          <w:szCs w:val="24"/>
          <w:lang w:val="en-IN"/>
        </w:rPr>
        <w:t xml:space="preserve">&gt; </w:t>
      </w:r>
      <w:r w:rsidR="00ED231E" w:rsidRPr="00856D68">
        <w:rPr>
          <w:rFonts w:ascii="Times New Roman" w:hAnsi="Times New Roman" w:cs="Times New Roman"/>
          <w:sz w:val="24"/>
          <w:szCs w:val="24"/>
          <w:lang w:val="en-IN"/>
        </w:rPr>
        <w:t>accessed on 7</w:t>
      </w:r>
      <w:r w:rsidR="00ED231E" w:rsidRPr="00856D68">
        <w:rPr>
          <w:rFonts w:ascii="Times New Roman" w:hAnsi="Times New Roman" w:cs="Times New Roman"/>
          <w:sz w:val="24"/>
          <w:szCs w:val="24"/>
          <w:vertAlign w:val="superscript"/>
          <w:lang w:val="en-IN"/>
        </w:rPr>
        <w:t>th</w:t>
      </w:r>
      <w:r w:rsidR="00ED231E" w:rsidRPr="00856D68">
        <w:rPr>
          <w:rFonts w:ascii="Times New Roman" w:hAnsi="Times New Roman" w:cs="Times New Roman"/>
          <w:sz w:val="24"/>
          <w:szCs w:val="24"/>
          <w:lang w:val="en-IN"/>
        </w:rPr>
        <w:t xml:space="preserve"> August 2021</w:t>
      </w:r>
    </w:p>
    <w:p w14:paraId="2D0EB3CF" w14:textId="77777777" w:rsidR="004B4424" w:rsidRPr="00856D68" w:rsidRDefault="003F6B35"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Pr>
          <w:rFonts w:ascii="Times New Roman" w:hAnsi="Times New Roman" w:cs="Times New Roman"/>
          <w:sz w:val="24"/>
          <w:szCs w:val="24"/>
          <w:lang w:val="en-IN"/>
        </w:rPr>
        <w:t xml:space="preserve">Rajdeep Mantha, “The </w:t>
      </w:r>
      <w:proofErr w:type="spellStart"/>
      <w:r>
        <w:rPr>
          <w:rFonts w:ascii="Times New Roman" w:hAnsi="Times New Roman" w:cs="Times New Roman"/>
          <w:sz w:val="24"/>
          <w:szCs w:val="24"/>
          <w:lang w:val="en-IN"/>
        </w:rPr>
        <w:t>Hathras</w:t>
      </w:r>
      <w:proofErr w:type="spellEnd"/>
      <w:r>
        <w:rPr>
          <w:rFonts w:ascii="Times New Roman" w:hAnsi="Times New Roman" w:cs="Times New Roman"/>
          <w:sz w:val="24"/>
          <w:szCs w:val="24"/>
          <w:lang w:val="en-IN"/>
        </w:rPr>
        <w:t xml:space="preserve"> Cremation: An Overview of the Right to Dignity of the deceased”, </w:t>
      </w:r>
      <w:r w:rsidR="004B4424" w:rsidRPr="00856D68">
        <w:rPr>
          <w:rFonts w:ascii="Times New Roman" w:hAnsi="Times New Roman" w:cs="Times New Roman"/>
          <w:sz w:val="24"/>
          <w:szCs w:val="24"/>
          <w:lang w:val="en-IN"/>
        </w:rPr>
        <w:t>&lt;</w:t>
      </w:r>
      <w:hyperlink r:id="rId18" w:history="1">
        <w:r w:rsidR="004B4424" w:rsidRPr="00856D68">
          <w:rPr>
            <w:rStyle w:val="Hyperlink"/>
            <w:rFonts w:ascii="Times New Roman" w:hAnsi="Times New Roman" w:cs="Times New Roman"/>
            <w:sz w:val="24"/>
            <w:szCs w:val="24"/>
            <w:lang w:val="en-IN"/>
          </w:rPr>
          <w:t>https://www.barandbench.com/apprentice-lawyer/the-hathras-cremation-an-overview-of-the-right-to-dignity-of-the-deceased</w:t>
        </w:r>
      </w:hyperlink>
      <w:r w:rsidR="004B4424" w:rsidRPr="00856D68">
        <w:rPr>
          <w:rFonts w:ascii="Times New Roman" w:hAnsi="Times New Roman" w:cs="Times New Roman"/>
          <w:sz w:val="24"/>
          <w:szCs w:val="24"/>
          <w:lang w:val="en-IN"/>
        </w:rPr>
        <w:t xml:space="preserve">&gt; </w:t>
      </w:r>
      <w:r w:rsidR="00471661" w:rsidRPr="00856D68">
        <w:rPr>
          <w:rFonts w:ascii="Times New Roman" w:hAnsi="Times New Roman" w:cs="Times New Roman"/>
          <w:sz w:val="24"/>
          <w:szCs w:val="24"/>
          <w:lang w:val="en-IN"/>
        </w:rPr>
        <w:t>accessed on 8</w:t>
      </w:r>
      <w:r w:rsidR="00471661" w:rsidRPr="00856D68">
        <w:rPr>
          <w:rFonts w:ascii="Times New Roman" w:hAnsi="Times New Roman" w:cs="Times New Roman"/>
          <w:sz w:val="24"/>
          <w:szCs w:val="24"/>
          <w:vertAlign w:val="superscript"/>
          <w:lang w:val="en-IN"/>
        </w:rPr>
        <w:t>th</w:t>
      </w:r>
      <w:r w:rsidR="00471661" w:rsidRPr="00856D68">
        <w:rPr>
          <w:rFonts w:ascii="Times New Roman" w:hAnsi="Times New Roman" w:cs="Times New Roman"/>
          <w:sz w:val="24"/>
          <w:szCs w:val="24"/>
          <w:lang w:val="en-IN"/>
        </w:rPr>
        <w:t xml:space="preserve"> August, 2021</w:t>
      </w:r>
    </w:p>
    <w:p w14:paraId="2814E1EB" w14:textId="77777777" w:rsidR="00FF410E" w:rsidRPr="00856D68" w:rsidRDefault="00FF410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sidRPr="00856D68">
        <w:rPr>
          <w:rFonts w:ascii="Times New Roman" w:hAnsi="Times New Roman" w:cs="Times New Roman"/>
          <w:sz w:val="24"/>
          <w:szCs w:val="24"/>
          <w:lang w:val="en-IN"/>
        </w:rPr>
        <w:t xml:space="preserve">Article 21 of the Constitution of India, </w:t>
      </w:r>
      <w:r w:rsidR="00355BCE" w:rsidRPr="00856D68">
        <w:rPr>
          <w:rFonts w:ascii="Times New Roman" w:hAnsi="Times New Roman" w:cs="Times New Roman"/>
          <w:sz w:val="24"/>
          <w:szCs w:val="24"/>
          <w:lang w:val="en-IN"/>
        </w:rPr>
        <w:t>1949</w:t>
      </w:r>
    </w:p>
    <w:p w14:paraId="442BC66B" w14:textId="77777777" w:rsidR="00FF410E" w:rsidRPr="00856D68" w:rsidRDefault="00FF410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sidRPr="00856D68">
        <w:rPr>
          <w:rFonts w:ascii="Times New Roman" w:hAnsi="Times New Roman" w:cs="Times New Roman"/>
          <w:sz w:val="24"/>
          <w:szCs w:val="24"/>
          <w:lang w:val="en-IN"/>
        </w:rPr>
        <w:t>Article 25</w:t>
      </w:r>
      <w:r w:rsidR="00856D68" w:rsidRPr="00856D68">
        <w:rPr>
          <w:rFonts w:ascii="Times New Roman" w:hAnsi="Times New Roman" w:cs="Times New Roman"/>
          <w:sz w:val="24"/>
          <w:szCs w:val="24"/>
          <w:lang w:val="en-IN"/>
        </w:rPr>
        <w:t xml:space="preserve"> of</w:t>
      </w:r>
      <w:r w:rsidRPr="00856D68">
        <w:rPr>
          <w:rFonts w:ascii="Times New Roman" w:hAnsi="Times New Roman" w:cs="Times New Roman"/>
          <w:sz w:val="24"/>
          <w:szCs w:val="24"/>
          <w:lang w:val="en-IN"/>
        </w:rPr>
        <w:t xml:space="preserve"> the Constitution of India</w:t>
      </w:r>
      <w:r w:rsidR="00355BCE" w:rsidRPr="00856D68">
        <w:rPr>
          <w:rFonts w:ascii="Times New Roman" w:hAnsi="Times New Roman" w:cs="Times New Roman"/>
          <w:sz w:val="24"/>
          <w:szCs w:val="24"/>
          <w:lang w:val="en-IN"/>
        </w:rPr>
        <w:t>, 1949</w:t>
      </w:r>
    </w:p>
    <w:p w14:paraId="5E67CCBD" w14:textId="77777777" w:rsidR="00FF410E" w:rsidRPr="00856D68" w:rsidRDefault="00FF410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sidRPr="00856D68">
        <w:rPr>
          <w:rFonts w:ascii="Times New Roman" w:hAnsi="Times New Roman" w:cs="Times New Roman"/>
          <w:sz w:val="24"/>
          <w:szCs w:val="24"/>
          <w:lang w:val="en-IN"/>
        </w:rPr>
        <w:t>Section 297 of Indian Penal Code, 1860</w:t>
      </w:r>
    </w:p>
    <w:p w14:paraId="4F264EA5" w14:textId="77777777" w:rsidR="00FF410E" w:rsidRPr="00856D68" w:rsidRDefault="00FF410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sidRPr="00856D68">
        <w:rPr>
          <w:rFonts w:ascii="Times New Roman" w:hAnsi="Times New Roman" w:cs="Times New Roman"/>
          <w:sz w:val="24"/>
          <w:szCs w:val="24"/>
          <w:lang w:val="en-IN"/>
        </w:rPr>
        <w:lastRenderedPageBreak/>
        <w:t>Section 404 of Indian Penal Code, 1860</w:t>
      </w:r>
    </w:p>
    <w:p w14:paraId="0BA3DD92" w14:textId="77777777" w:rsidR="00FF410E" w:rsidRPr="00856D68" w:rsidRDefault="00FF410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sidRPr="00856D68">
        <w:rPr>
          <w:rFonts w:ascii="Times New Roman" w:hAnsi="Times New Roman" w:cs="Times New Roman"/>
          <w:sz w:val="24"/>
          <w:szCs w:val="24"/>
          <w:lang w:val="en-IN"/>
        </w:rPr>
        <w:t>Section 499 of Indian Penal Code, 1860</w:t>
      </w:r>
    </w:p>
    <w:p w14:paraId="2877E469" w14:textId="77777777" w:rsidR="00FF410E" w:rsidRPr="00856D68" w:rsidRDefault="00FF410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sidRPr="00856D68">
        <w:rPr>
          <w:rFonts w:ascii="Times New Roman" w:hAnsi="Times New Roman" w:cs="Times New Roman"/>
          <w:sz w:val="24"/>
          <w:szCs w:val="24"/>
          <w:lang w:val="en-IN"/>
        </w:rPr>
        <w:t>Section 503 of Indian Penal Code, 1860</w:t>
      </w:r>
    </w:p>
    <w:p w14:paraId="1A8256BB" w14:textId="77777777" w:rsidR="00FF410E" w:rsidRPr="00856D68" w:rsidRDefault="00FF410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sidRPr="00856D68">
        <w:rPr>
          <w:rFonts w:ascii="Times New Roman" w:hAnsi="Times New Roman" w:cs="Times New Roman"/>
          <w:sz w:val="24"/>
          <w:szCs w:val="24"/>
          <w:lang w:val="en-IN"/>
        </w:rPr>
        <w:t>The Transplantation of Human Organs and Tissues Act, 1994</w:t>
      </w:r>
    </w:p>
    <w:p w14:paraId="1545FB75" w14:textId="77777777" w:rsidR="00FF410E" w:rsidRPr="00856D68" w:rsidRDefault="00FF410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rPr>
      </w:pPr>
      <w:r w:rsidRPr="00856D68">
        <w:rPr>
          <w:rFonts w:ascii="Times New Roman" w:hAnsi="Times New Roman" w:cs="Times New Roman"/>
          <w:sz w:val="24"/>
          <w:szCs w:val="24"/>
          <w:lang w:val="en-IN"/>
        </w:rPr>
        <w:t>Parmanand Katara v. Union of India</w:t>
      </w:r>
      <w:r w:rsidR="00355BCE" w:rsidRPr="00856D68">
        <w:rPr>
          <w:rFonts w:ascii="Times New Roman" w:hAnsi="Times New Roman" w:cs="Times New Roman"/>
          <w:sz w:val="24"/>
          <w:szCs w:val="24"/>
          <w:lang w:val="en-IN"/>
        </w:rPr>
        <w:t xml:space="preserve"> [1989 AIR 2039]</w:t>
      </w:r>
    </w:p>
    <w:p w14:paraId="38CC81D5" w14:textId="77777777" w:rsidR="00FF410E" w:rsidRPr="00856D68" w:rsidRDefault="00FF410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rPr>
      </w:pPr>
      <w:proofErr w:type="spellStart"/>
      <w:r w:rsidRPr="00856D68">
        <w:rPr>
          <w:rFonts w:ascii="Times New Roman" w:hAnsi="Times New Roman" w:cs="Times New Roman"/>
          <w:sz w:val="24"/>
          <w:szCs w:val="24"/>
          <w:lang w:val="en-IN"/>
        </w:rPr>
        <w:t>Ashray</w:t>
      </w:r>
      <w:proofErr w:type="spellEnd"/>
      <w:r w:rsidRPr="00856D68">
        <w:rPr>
          <w:rFonts w:ascii="Times New Roman" w:hAnsi="Times New Roman" w:cs="Times New Roman"/>
          <w:sz w:val="24"/>
          <w:szCs w:val="24"/>
          <w:lang w:val="en-IN"/>
        </w:rPr>
        <w:t xml:space="preserve"> Adhikar Abhiyan v. Union of India</w:t>
      </w:r>
      <w:r w:rsidR="00355BCE" w:rsidRPr="00856D68">
        <w:rPr>
          <w:rFonts w:ascii="Times New Roman" w:hAnsi="Times New Roman" w:cs="Times New Roman"/>
          <w:sz w:val="24"/>
          <w:szCs w:val="24"/>
          <w:lang w:val="en-IN"/>
        </w:rPr>
        <w:t xml:space="preserve"> [AIR 2002 SC 554]</w:t>
      </w:r>
    </w:p>
    <w:p w14:paraId="189DA96A" w14:textId="77777777" w:rsidR="00FF410E" w:rsidRPr="00856D68" w:rsidRDefault="00FF410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rPr>
      </w:pPr>
      <w:r w:rsidRPr="00856D68">
        <w:rPr>
          <w:rFonts w:ascii="Times New Roman" w:hAnsi="Times New Roman" w:cs="Times New Roman"/>
          <w:sz w:val="24"/>
          <w:szCs w:val="24"/>
          <w:lang w:val="en-IN"/>
        </w:rPr>
        <w:t xml:space="preserve">Vikash Chandra @Guddu Baba v. Union of India &amp; </w:t>
      </w:r>
      <w:proofErr w:type="spellStart"/>
      <w:r w:rsidRPr="00856D68">
        <w:rPr>
          <w:rFonts w:ascii="Times New Roman" w:hAnsi="Times New Roman" w:cs="Times New Roman"/>
          <w:sz w:val="24"/>
          <w:szCs w:val="24"/>
          <w:lang w:val="en-IN"/>
        </w:rPr>
        <w:t>ors</w:t>
      </w:r>
      <w:proofErr w:type="spellEnd"/>
      <w:r w:rsidR="00355BCE" w:rsidRPr="00856D68">
        <w:rPr>
          <w:rFonts w:ascii="Times New Roman" w:hAnsi="Times New Roman" w:cs="Times New Roman"/>
          <w:sz w:val="24"/>
          <w:szCs w:val="24"/>
          <w:lang w:val="en-IN"/>
        </w:rPr>
        <w:t xml:space="preserve"> [(2008) 2 PLJR 127]</w:t>
      </w:r>
    </w:p>
    <w:p w14:paraId="73790399" w14:textId="77777777" w:rsidR="00FF410E" w:rsidRPr="00856D68" w:rsidRDefault="00FF410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sidRPr="00856D68">
        <w:rPr>
          <w:rFonts w:ascii="Times New Roman" w:hAnsi="Times New Roman" w:cs="Times New Roman"/>
          <w:sz w:val="24"/>
          <w:szCs w:val="24"/>
          <w:lang w:val="en-IN"/>
        </w:rPr>
        <w:t xml:space="preserve"> </w:t>
      </w:r>
      <w:hyperlink r:id="rId19" w:tgtFrame="_blank" w:history="1">
        <w:proofErr w:type="spellStart"/>
        <w:r w:rsidRPr="00856D68">
          <w:rPr>
            <w:rStyle w:val="Hyperlink"/>
            <w:rFonts w:ascii="Times New Roman" w:hAnsi="Times New Roman" w:cs="Times New Roman"/>
            <w:bCs/>
            <w:color w:val="auto"/>
            <w:sz w:val="24"/>
            <w:szCs w:val="24"/>
            <w:u w:val="none"/>
            <w:shd w:val="clear" w:color="auto" w:fill="FFFFFF"/>
          </w:rPr>
          <w:t>Kharak</w:t>
        </w:r>
        <w:proofErr w:type="spellEnd"/>
        <w:r w:rsidRPr="00856D68">
          <w:rPr>
            <w:rStyle w:val="Hyperlink"/>
            <w:rFonts w:ascii="Times New Roman" w:hAnsi="Times New Roman" w:cs="Times New Roman"/>
            <w:bCs/>
            <w:color w:val="auto"/>
            <w:sz w:val="24"/>
            <w:szCs w:val="24"/>
            <w:u w:val="none"/>
            <w:shd w:val="clear" w:color="auto" w:fill="FFFFFF"/>
          </w:rPr>
          <w:t xml:space="preserve"> Singh v. State of Uttar Pradesh</w:t>
        </w:r>
      </w:hyperlink>
      <w:r w:rsidR="00355BCE" w:rsidRPr="00856D68">
        <w:rPr>
          <w:rFonts w:ascii="Times New Roman" w:hAnsi="Times New Roman" w:cs="Times New Roman"/>
          <w:sz w:val="24"/>
          <w:szCs w:val="24"/>
        </w:rPr>
        <w:t xml:space="preserve"> [1963 AIR 1295]</w:t>
      </w:r>
    </w:p>
    <w:p w14:paraId="048BF85A" w14:textId="77777777" w:rsidR="00FF410E" w:rsidRPr="00856D68" w:rsidRDefault="00FF410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rPr>
      </w:pPr>
      <w:r w:rsidRPr="00856D68">
        <w:rPr>
          <w:rFonts w:ascii="Times New Roman" w:hAnsi="Times New Roman" w:cs="Times New Roman"/>
          <w:sz w:val="24"/>
          <w:szCs w:val="24"/>
          <w:lang w:val="en-IN"/>
        </w:rPr>
        <w:t xml:space="preserve">P. </w:t>
      </w:r>
      <w:proofErr w:type="spellStart"/>
      <w:r w:rsidRPr="00856D68">
        <w:rPr>
          <w:rFonts w:ascii="Times New Roman" w:hAnsi="Times New Roman" w:cs="Times New Roman"/>
          <w:sz w:val="24"/>
          <w:szCs w:val="24"/>
          <w:lang w:val="en-IN"/>
        </w:rPr>
        <w:t>Rathiram</w:t>
      </w:r>
      <w:proofErr w:type="spellEnd"/>
      <w:r w:rsidRPr="00856D68">
        <w:rPr>
          <w:rFonts w:ascii="Times New Roman" w:hAnsi="Times New Roman" w:cs="Times New Roman"/>
          <w:sz w:val="24"/>
          <w:szCs w:val="24"/>
          <w:lang w:val="en-IN"/>
        </w:rPr>
        <w:t xml:space="preserve"> v. Union of India</w:t>
      </w:r>
      <w:r w:rsidR="00355BCE" w:rsidRPr="00856D68">
        <w:rPr>
          <w:rFonts w:ascii="Times New Roman" w:hAnsi="Times New Roman" w:cs="Times New Roman"/>
          <w:sz w:val="24"/>
          <w:szCs w:val="24"/>
          <w:lang w:val="en-IN"/>
        </w:rPr>
        <w:t xml:space="preserve"> [1994 SCC (3) 394]</w:t>
      </w:r>
    </w:p>
    <w:p w14:paraId="08C33A3D" w14:textId="77777777" w:rsidR="00FF410E" w:rsidRPr="00856D68" w:rsidRDefault="00FF410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rPr>
      </w:pPr>
      <w:r w:rsidRPr="00856D68">
        <w:rPr>
          <w:rFonts w:ascii="Times New Roman" w:hAnsi="Times New Roman" w:cs="Times New Roman"/>
          <w:sz w:val="24"/>
          <w:szCs w:val="24"/>
          <w:lang w:val="en-IN"/>
        </w:rPr>
        <w:t xml:space="preserve">Ramji Singh &amp; Mujeeb Bhai v. State of Uttar Pradesh &amp; </w:t>
      </w:r>
      <w:proofErr w:type="spellStart"/>
      <w:r w:rsidRPr="00856D68">
        <w:rPr>
          <w:rFonts w:ascii="Times New Roman" w:hAnsi="Times New Roman" w:cs="Times New Roman"/>
          <w:sz w:val="24"/>
          <w:szCs w:val="24"/>
          <w:lang w:val="en-IN"/>
        </w:rPr>
        <w:t>ors</w:t>
      </w:r>
      <w:proofErr w:type="spellEnd"/>
      <w:r w:rsidR="00355BCE" w:rsidRPr="00856D68">
        <w:rPr>
          <w:rFonts w:ascii="Times New Roman" w:hAnsi="Times New Roman" w:cs="Times New Roman"/>
          <w:sz w:val="24"/>
          <w:szCs w:val="24"/>
          <w:lang w:val="en-IN"/>
        </w:rPr>
        <w:t xml:space="preserve"> [(2009) 5 All LJ 376]</w:t>
      </w:r>
    </w:p>
    <w:p w14:paraId="449DE9B6" w14:textId="77777777" w:rsidR="00355BCE" w:rsidRDefault="00FF410E" w:rsidP="00AD0824">
      <w:pPr>
        <w:pStyle w:val="FootnoteText"/>
        <w:numPr>
          <w:ilvl w:val="0"/>
          <w:numId w:val="3"/>
        </w:numPr>
        <w:spacing w:after="240" w:line="360" w:lineRule="auto"/>
        <w:ind w:left="714" w:hanging="357"/>
        <w:rPr>
          <w:rFonts w:ascii="Times New Roman" w:hAnsi="Times New Roman" w:cs="Times New Roman"/>
          <w:sz w:val="24"/>
          <w:szCs w:val="24"/>
          <w:lang w:val="en-IN"/>
        </w:rPr>
      </w:pPr>
      <w:r w:rsidRPr="00355BCE">
        <w:rPr>
          <w:rFonts w:ascii="Times New Roman" w:hAnsi="Times New Roman" w:cs="Times New Roman"/>
          <w:sz w:val="24"/>
          <w:szCs w:val="24"/>
          <w:lang w:val="en-IN"/>
        </w:rPr>
        <w:t>Common Cause (registered society) v. Union of India [2014 AIR SC 1556]</w:t>
      </w:r>
    </w:p>
    <w:p w14:paraId="791BC3C1" w14:textId="77777777" w:rsidR="00FF410E" w:rsidRPr="00355BCE" w:rsidRDefault="00E4747A" w:rsidP="00AD0824">
      <w:pPr>
        <w:pStyle w:val="FootnoteText"/>
        <w:numPr>
          <w:ilvl w:val="0"/>
          <w:numId w:val="3"/>
        </w:numPr>
        <w:spacing w:after="240" w:line="360" w:lineRule="auto"/>
        <w:ind w:left="714" w:hanging="357"/>
        <w:rPr>
          <w:rFonts w:ascii="Times New Roman" w:hAnsi="Times New Roman" w:cs="Times New Roman"/>
          <w:sz w:val="24"/>
          <w:szCs w:val="24"/>
          <w:lang w:val="en-IN"/>
        </w:rPr>
      </w:pPr>
      <w:hyperlink r:id="rId20" w:history="1">
        <w:r w:rsidR="00FF410E" w:rsidRPr="00355BCE">
          <w:rPr>
            <w:rStyle w:val="Hyperlink"/>
            <w:rFonts w:ascii="Times New Roman" w:hAnsi="Times New Roman" w:cs="Times New Roman"/>
            <w:iCs/>
            <w:color w:val="auto"/>
            <w:spacing w:val="3"/>
            <w:sz w:val="24"/>
            <w:szCs w:val="24"/>
            <w:u w:val="none"/>
          </w:rPr>
          <w:t xml:space="preserve">S. </w:t>
        </w:r>
        <w:proofErr w:type="spellStart"/>
        <w:r w:rsidR="00FF410E" w:rsidRPr="00355BCE">
          <w:rPr>
            <w:rStyle w:val="Hyperlink"/>
            <w:rFonts w:ascii="Times New Roman" w:hAnsi="Times New Roman" w:cs="Times New Roman"/>
            <w:iCs/>
            <w:color w:val="auto"/>
            <w:spacing w:val="3"/>
            <w:sz w:val="24"/>
            <w:szCs w:val="24"/>
            <w:u w:val="none"/>
          </w:rPr>
          <w:t>Sethu</w:t>
        </w:r>
        <w:proofErr w:type="spellEnd"/>
        <w:r w:rsidR="00FF410E" w:rsidRPr="00355BCE">
          <w:rPr>
            <w:rStyle w:val="Hyperlink"/>
            <w:rFonts w:ascii="Times New Roman" w:hAnsi="Times New Roman" w:cs="Times New Roman"/>
            <w:iCs/>
            <w:color w:val="auto"/>
            <w:spacing w:val="3"/>
            <w:sz w:val="24"/>
            <w:szCs w:val="24"/>
            <w:u w:val="none"/>
          </w:rPr>
          <w:t xml:space="preserve"> Raja v. Chief Secretary</w:t>
        </w:r>
      </w:hyperlink>
      <w:r w:rsidR="00FF410E" w:rsidRPr="00355BCE">
        <w:rPr>
          <w:rFonts w:ascii="Times New Roman" w:hAnsi="Times New Roman" w:cs="Times New Roman"/>
          <w:sz w:val="24"/>
          <w:szCs w:val="24"/>
        </w:rPr>
        <w:t xml:space="preserve"> [2007 (5) MLJ 404]</w:t>
      </w:r>
    </w:p>
    <w:p w14:paraId="3931BEBF" w14:textId="77777777" w:rsidR="00FF410E" w:rsidRPr="00856D68" w:rsidRDefault="00355BC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sidRPr="00856D68">
        <w:rPr>
          <w:rFonts w:ascii="Times New Roman" w:hAnsi="Times New Roman" w:cs="Times New Roman"/>
          <w:sz w:val="24"/>
          <w:szCs w:val="24"/>
          <w:lang w:val="en-IN"/>
        </w:rPr>
        <w:t xml:space="preserve">Vineet </w:t>
      </w:r>
      <w:proofErr w:type="spellStart"/>
      <w:r w:rsidRPr="00856D68">
        <w:rPr>
          <w:rFonts w:ascii="Times New Roman" w:hAnsi="Times New Roman" w:cs="Times New Roman"/>
          <w:sz w:val="24"/>
          <w:szCs w:val="24"/>
          <w:lang w:val="en-IN"/>
        </w:rPr>
        <w:t>Ruia</w:t>
      </w:r>
      <w:proofErr w:type="spellEnd"/>
      <w:r w:rsidRPr="00856D68">
        <w:rPr>
          <w:rFonts w:ascii="Times New Roman" w:hAnsi="Times New Roman" w:cs="Times New Roman"/>
          <w:sz w:val="24"/>
          <w:szCs w:val="24"/>
          <w:lang w:val="en-IN"/>
        </w:rPr>
        <w:t xml:space="preserve"> v. The Principal Secretary, Department of Health and Family Welfare, Govt of West Bengal [</w:t>
      </w:r>
      <w:r w:rsidRPr="00856D68">
        <w:rPr>
          <w:rFonts w:ascii="Times New Roman" w:hAnsi="Times New Roman" w:cs="Times New Roman"/>
          <w:sz w:val="24"/>
          <w:szCs w:val="24"/>
        </w:rPr>
        <w:t>AIR 2020 Cal 308]</w:t>
      </w:r>
    </w:p>
    <w:p w14:paraId="446F7423" w14:textId="77777777" w:rsidR="00355BCE" w:rsidRPr="00856D68" w:rsidRDefault="00355BCE" w:rsidP="00AD0824">
      <w:pPr>
        <w:pStyle w:val="ListParagraph"/>
        <w:numPr>
          <w:ilvl w:val="0"/>
          <w:numId w:val="3"/>
        </w:numPr>
        <w:spacing w:after="240" w:line="360" w:lineRule="auto"/>
        <w:ind w:left="714" w:hanging="357"/>
        <w:contextualSpacing w:val="0"/>
        <w:rPr>
          <w:rFonts w:ascii="Times New Roman" w:hAnsi="Times New Roman" w:cs="Times New Roman"/>
          <w:sz w:val="24"/>
          <w:szCs w:val="24"/>
          <w:lang w:val="en-IN"/>
        </w:rPr>
      </w:pPr>
      <w:r w:rsidRPr="00856D68">
        <w:rPr>
          <w:rFonts w:ascii="Times New Roman" w:hAnsi="Times New Roman" w:cs="Times New Roman"/>
          <w:sz w:val="24"/>
          <w:szCs w:val="24"/>
          <w:lang w:val="en-IN"/>
        </w:rPr>
        <w:t xml:space="preserve">R. Sameer Ahmed v. State of Telangana &amp; </w:t>
      </w:r>
      <w:proofErr w:type="spellStart"/>
      <w:r w:rsidRPr="00856D68">
        <w:rPr>
          <w:rFonts w:ascii="Times New Roman" w:hAnsi="Times New Roman" w:cs="Times New Roman"/>
          <w:sz w:val="24"/>
          <w:szCs w:val="24"/>
          <w:lang w:val="en-IN"/>
        </w:rPr>
        <w:t>ors</w:t>
      </w:r>
      <w:proofErr w:type="spellEnd"/>
      <w:r w:rsidRPr="00856D68">
        <w:rPr>
          <w:rFonts w:ascii="Times New Roman" w:hAnsi="Times New Roman" w:cs="Times New Roman"/>
          <w:sz w:val="24"/>
          <w:szCs w:val="24"/>
          <w:lang w:val="en-IN"/>
        </w:rPr>
        <w:t xml:space="preserve">. </w:t>
      </w:r>
    </w:p>
    <w:p w14:paraId="02C738E3" w14:textId="77777777" w:rsidR="00355BCE" w:rsidRPr="00355BCE" w:rsidRDefault="00355BCE" w:rsidP="00AD0824">
      <w:pPr>
        <w:pStyle w:val="FootnoteText"/>
        <w:numPr>
          <w:ilvl w:val="0"/>
          <w:numId w:val="3"/>
        </w:numPr>
        <w:spacing w:after="240" w:line="360" w:lineRule="auto"/>
        <w:ind w:left="714" w:hanging="357"/>
        <w:rPr>
          <w:rFonts w:ascii="Times New Roman" w:hAnsi="Times New Roman" w:cs="Times New Roman"/>
          <w:sz w:val="24"/>
          <w:szCs w:val="24"/>
          <w:lang w:val="en-IN"/>
        </w:rPr>
      </w:pPr>
      <w:r w:rsidRPr="00355BCE">
        <w:rPr>
          <w:rStyle w:val="Strong"/>
          <w:rFonts w:ascii="Times New Roman" w:hAnsi="Times New Roman" w:cs="Times New Roman"/>
          <w:b w:val="0"/>
          <w:sz w:val="24"/>
          <w:szCs w:val="24"/>
          <w:shd w:val="clear" w:color="auto" w:fill="FFFFFF"/>
        </w:rPr>
        <w:t xml:space="preserve">Pradeep </w:t>
      </w:r>
      <w:proofErr w:type="spellStart"/>
      <w:r w:rsidRPr="00355BCE">
        <w:rPr>
          <w:rStyle w:val="Strong"/>
          <w:rFonts w:ascii="Times New Roman" w:hAnsi="Times New Roman" w:cs="Times New Roman"/>
          <w:b w:val="0"/>
          <w:sz w:val="24"/>
          <w:szCs w:val="24"/>
          <w:shd w:val="clear" w:color="auto" w:fill="FFFFFF"/>
        </w:rPr>
        <w:t>Gandhy</w:t>
      </w:r>
      <w:proofErr w:type="spellEnd"/>
      <w:r w:rsidRPr="00355BCE">
        <w:rPr>
          <w:rStyle w:val="Strong"/>
          <w:rFonts w:ascii="Times New Roman" w:hAnsi="Times New Roman" w:cs="Times New Roman"/>
          <w:b w:val="0"/>
          <w:sz w:val="24"/>
          <w:szCs w:val="24"/>
          <w:shd w:val="clear" w:color="auto" w:fill="FFFFFF"/>
        </w:rPr>
        <w:t xml:space="preserve"> v. State of Maharashtra [</w:t>
      </w:r>
      <w:r w:rsidRPr="00355BCE">
        <w:rPr>
          <w:rFonts w:ascii="Times New Roman" w:hAnsi="Times New Roman" w:cs="Times New Roman"/>
          <w:sz w:val="24"/>
          <w:szCs w:val="24"/>
        </w:rPr>
        <w:t>2020 SCC Online Bom 6621]</w:t>
      </w:r>
    </w:p>
    <w:p w14:paraId="2FDE0B99" w14:textId="24D0FF00" w:rsidR="00FF410E" w:rsidRDefault="00FF410E" w:rsidP="00AD0824">
      <w:pPr>
        <w:spacing w:after="240" w:line="360" w:lineRule="auto"/>
        <w:rPr>
          <w:rFonts w:ascii="Times New Roman" w:hAnsi="Times New Roman" w:cs="Times New Roman"/>
          <w:sz w:val="24"/>
          <w:szCs w:val="24"/>
          <w:lang w:val="en-IN"/>
        </w:rPr>
      </w:pPr>
    </w:p>
    <w:p w14:paraId="00D37859" w14:textId="4BBC9D89" w:rsidR="00AA11D2" w:rsidRDefault="00AA11D2" w:rsidP="00AD0824">
      <w:pPr>
        <w:spacing w:after="240" w:line="360" w:lineRule="auto"/>
        <w:rPr>
          <w:rFonts w:ascii="Times New Roman" w:hAnsi="Times New Roman" w:cs="Times New Roman"/>
          <w:sz w:val="24"/>
          <w:szCs w:val="24"/>
          <w:lang w:val="en-IN"/>
        </w:rPr>
      </w:pPr>
    </w:p>
    <w:p w14:paraId="1DF47B3F" w14:textId="4728E319" w:rsidR="00AA11D2" w:rsidRDefault="00AA11D2" w:rsidP="00BC6CC8">
      <w:pPr>
        <w:spacing w:after="240" w:line="360" w:lineRule="auto"/>
        <w:jc w:val="both"/>
        <w:rPr>
          <w:rFonts w:ascii="Times New Roman" w:hAnsi="Times New Roman" w:cs="Times New Roman"/>
          <w:sz w:val="24"/>
          <w:szCs w:val="24"/>
          <w:lang w:val="en-IN"/>
        </w:rPr>
      </w:pPr>
    </w:p>
    <w:p w14:paraId="069D0D4D" w14:textId="77777777" w:rsidR="00AA11D2" w:rsidRPr="001E6B0F" w:rsidRDefault="00AA11D2" w:rsidP="00BC6CC8">
      <w:pPr>
        <w:spacing w:after="240" w:line="360" w:lineRule="auto"/>
        <w:jc w:val="both"/>
        <w:rPr>
          <w:rFonts w:ascii="Times New Roman" w:hAnsi="Times New Roman" w:cs="Times New Roman"/>
          <w:sz w:val="24"/>
          <w:szCs w:val="24"/>
          <w:lang w:val="en-IN"/>
        </w:rPr>
      </w:pPr>
    </w:p>
    <w:p w14:paraId="746FA9B9" w14:textId="77777777" w:rsidR="00E63A44" w:rsidRPr="00DF6C78" w:rsidRDefault="00DF6C78" w:rsidP="00BC6CC8">
      <w:pPr>
        <w:spacing w:after="240" w:line="360" w:lineRule="auto"/>
        <w:jc w:val="both"/>
        <w:rPr>
          <w:rFonts w:ascii="Times New Roman" w:hAnsi="Times New Roman" w:cs="Times New Roman"/>
          <w:b/>
          <w:sz w:val="28"/>
          <w:szCs w:val="24"/>
          <w:u w:val="single"/>
          <w:lang w:val="en-IN"/>
        </w:rPr>
      </w:pPr>
      <w:r w:rsidRPr="00DF6C78">
        <w:rPr>
          <w:rFonts w:ascii="Times New Roman" w:hAnsi="Times New Roman" w:cs="Times New Roman"/>
          <w:b/>
          <w:sz w:val="28"/>
          <w:szCs w:val="24"/>
          <w:u w:val="single"/>
          <w:lang w:val="en-IN"/>
        </w:rPr>
        <w:lastRenderedPageBreak/>
        <w:t>About the Author</w:t>
      </w:r>
    </w:p>
    <w:p w14:paraId="7ACF1770" w14:textId="77777777" w:rsidR="00DF6C78" w:rsidRPr="001E6B0F" w:rsidRDefault="00DF6C78" w:rsidP="00BC6CC8">
      <w:pPr>
        <w:spacing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Ruchi Nehra is a 5</w:t>
      </w:r>
      <w:r w:rsidRPr="00DF6C78">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year student pursuing B.A.LL.B. from </w:t>
      </w:r>
      <w:proofErr w:type="spellStart"/>
      <w:r>
        <w:rPr>
          <w:rFonts w:ascii="Times New Roman" w:hAnsi="Times New Roman" w:cs="Times New Roman"/>
          <w:sz w:val="24"/>
          <w:szCs w:val="24"/>
          <w:lang w:val="en-IN"/>
        </w:rPr>
        <w:t>Banasthali</w:t>
      </w:r>
      <w:proofErr w:type="spellEnd"/>
      <w:r>
        <w:rPr>
          <w:rFonts w:ascii="Times New Roman" w:hAnsi="Times New Roman" w:cs="Times New Roman"/>
          <w:sz w:val="24"/>
          <w:szCs w:val="24"/>
          <w:lang w:val="en-IN"/>
        </w:rPr>
        <w:t xml:space="preserve"> Vidyapith, Rajasthan. She is currently an intern at </w:t>
      </w:r>
      <w:proofErr w:type="spellStart"/>
      <w:r>
        <w:rPr>
          <w:rFonts w:ascii="Times New Roman" w:hAnsi="Times New Roman" w:cs="Times New Roman"/>
          <w:sz w:val="24"/>
          <w:szCs w:val="24"/>
          <w:lang w:val="en-IN"/>
        </w:rPr>
        <w:t>ProBono</w:t>
      </w:r>
      <w:proofErr w:type="spellEnd"/>
      <w:r>
        <w:rPr>
          <w:rFonts w:ascii="Times New Roman" w:hAnsi="Times New Roman" w:cs="Times New Roman"/>
          <w:sz w:val="24"/>
          <w:szCs w:val="24"/>
          <w:lang w:val="en-IN"/>
        </w:rPr>
        <w:t xml:space="preserve"> India. She has presented research papers at various law conclaves and conferences and is an author of 4 published papers. She joined </w:t>
      </w:r>
      <w:proofErr w:type="spellStart"/>
      <w:r>
        <w:rPr>
          <w:rFonts w:ascii="Times New Roman" w:hAnsi="Times New Roman" w:cs="Times New Roman"/>
          <w:sz w:val="24"/>
          <w:szCs w:val="24"/>
          <w:lang w:val="en-IN"/>
        </w:rPr>
        <w:t>ProBono</w:t>
      </w:r>
      <w:proofErr w:type="spellEnd"/>
      <w:r>
        <w:rPr>
          <w:rFonts w:ascii="Times New Roman" w:hAnsi="Times New Roman" w:cs="Times New Roman"/>
          <w:sz w:val="24"/>
          <w:szCs w:val="24"/>
          <w:lang w:val="en-IN"/>
        </w:rPr>
        <w:t xml:space="preserve"> to enhance her research and writing skills. </w:t>
      </w:r>
    </w:p>
    <w:sectPr w:rsidR="00DF6C78" w:rsidRPr="001E6B0F" w:rsidSect="006257D3">
      <w:pgSz w:w="12240" w:h="15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45D4" w14:textId="77777777" w:rsidR="00E4747A" w:rsidRDefault="00E4747A" w:rsidP="00FD4B1A">
      <w:pPr>
        <w:spacing w:after="0" w:line="240" w:lineRule="auto"/>
      </w:pPr>
      <w:r>
        <w:separator/>
      </w:r>
    </w:p>
  </w:endnote>
  <w:endnote w:type="continuationSeparator" w:id="0">
    <w:p w14:paraId="7C856728" w14:textId="77777777" w:rsidR="00E4747A" w:rsidRDefault="00E4747A" w:rsidP="00FD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6834" w14:textId="77777777" w:rsidR="00E4747A" w:rsidRDefault="00E4747A" w:rsidP="00FD4B1A">
      <w:pPr>
        <w:spacing w:after="0" w:line="240" w:lineRule="auto"/>
      </w:pPr>
      <w:r>
        <w:separator/>
      </w:r>
    </w:p>
  </w:footnote>
  <w:footnote w:type="continuationSeparator" w:id="0">
    <w:p w14:paraId="29603093" w14:textId="77777777" w:rsidR="00E4747A" w:rsidRDefault="00E4747A" w:rsidP="00FD4B1A">
      <w:pPr>
        <w:spacing w:after="0" w:line="240" w:lineRule="auto"/>
      </w:pPr>
      <w:r>
        <w:continuationSeparator/>
      </w:r>
    </w:p>
  </w:footnote>
  <w:footnote w:id="1">
    <w:p w14:paraId="08B0504B" w14:textId="77777777" w:rsidR="0081695A" w:rsidRPr="006B13E4" w:rsidRDefault="0081695A" w:rsidP="00CC5303">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r w:rsidR="00250101">
        <w:rPr>
          <w:rFonts w:ascii="Times New Roman" w:hAnsi="Times New Roman" w:cs="Times New Roman"/>
        </w:rPr>
        <w:t xml:space="preserve">Article 21 of </w:t>
      </w:r>
      <w:r w:rsidRPr="006B13E4">
        <w:rPr>
          <w:rFonts w:ascii="Times New Roman" w:hAnsi="Times New Roman" w:cs="Times New Roman"/>
        </w:rPr>
        <w:t xml:space="preserve">The </w:t>
      </w:r>
      <w:r w:rsidRPr="006B13E4">
        <w:rPr>
          <w:rFonts w:ascii="Times New Roman" w:hAnsi="Times New Roman" w:cs="Times New Roman"/>
          <w:lang w:val="en-IN"/>
        </w:rPr>
        <w:t>Constitution of India, 1949</w:t>
      </w:r>
    </w:p>
  </w:footnote>
  <w:footnote w:id="2">
    <w:p w14:paraId="6F04F089" w14:textId="77777777" w:rsidR="00FD4B1A" w:rsidRPr="006B13E4" w:rsidRDefault="00FD4B1A" w:rsidP="00CC5303">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r w:rsidR="00250101">
        <w:rPr>
          <w:rFonts w:ascii="Times New Roman" w:hAnsi="Times New Roman" w:cs="Times New Roman"/>
        </w:rPr>
        <w:t>Parmanand Katara v. UOI [</w:t>
      </w:r>
      <w:r w:rsidRPr="006B13E4">
        <w:rPr>
          <w:rFonts w:ascii="Times New Roman" w:hAnsi="Times New Roman" w:cs="Times New Roman"/>
          <w:lang w:val="en-IN"/>
        </w:rPr>
        <w:t>1989</w:t>
      </w:r>
      <w:r w:rsidR="0037367C" w:rsidRPr="006B13E4">
        <w:rPr>
          <w:rFonts w:ascii="Times New Roman" w:hAnsi="Times New Roman" w:cs="Times New Roman"/>
          <w:lang w:val="en-IN"/>
        </w:rPr>
        <w:t xml:space="preserve"> AIR 2039</w:t>
      </w:r>
      <w:r w:rsidR="00250101">
        <w:rPr>
          <w:rFonts w:ascii="Times New Roman" w:hAnsi="Times New Roman" w:cs="Times New Roman"/>
          <w:lang w:val="en-IN"/>
        </w:rPr>
        <w:t>]</w:t>
      </w:r>
    </w:p>
  </w:footnote>
  <w:footnote w:id="3">
    <w:p w14:paraId="2B8CA6D1" w14:textId="77777777" w:rsidR="006765B5" w:rsidRPr="006B13E4" w:rsidRDefault="006765B5" w:rsidP="00CC5303">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r w:rsidR="00250101">
        <w:rPr>
          <w:rFonts w:ascii="Times New Roman" w:hAnsi="Times New Roman" w:cs="Times New Roman"/>
        </w:rPr>
        <w:t>Ashray Adhikar Abhiyan v. UOI [</w:t>
      </w:r>
      <w:r w:rsidR="002E7C63" w:rsidRPr="006B13E4">
        <w:rPr>
          <w:rFonts w:ascii="Times New Roman" w:hAnsi="Times New Roman" w:cs="Times New Roman"/>
        </w:rPr>
        <w:t>AIR 2002 SC 554</w:t>
      </w:r>
      <w:r w:rsidR="00250101">
        <w:rPr>
          <w:rFonts w:ascii="Times New Roman" w:hAnsi="Times New Roman" w:cs="Times New Roman"/>
        </w:rPr>
        <w:t>]</w:t>
      </w:r>
    </w:p>
  </w:footnote>
  <w:footnote w:id="4">
    <w:p w14:paraId="4DE85AE5" w14:textId="77777777" w:rsidR="00ED231E" w:rsidRPr="006B13E4" w:rsidRDefault="00ED231E" w:rsidP="00CC5303">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r w:rsidR="00250101">
        <w:rPr>
          <w:rFonts w:ascii="Times New Roman" w:hAnsi="Times New Roman" w:cs="Times New Roman"/>
        </w:rPr>
        <w:t>Vikash Chandra@ Guddu Baba [</w:t>
      </w:r>
      <w:r w:rsidR="002E7C63" w:rsidRPr="006B13E4">
        <w:rPr>
          <w:rFonts w:ascii="Times New Roman" w:hAnsi="Times New Roman" w:cs="Times New Roman"/>
        </w:rPr>
        <w:t>(2008) 2 PLJR 127</w:t>
      </w:r>
      <w:r w:rsidR="00250101">
        <w:rPr>
          <w:rFonts w:ascii="Times New Roman" w:hAnsi="Times New Roman" w:cs="Times New Roman"/>
        </w:rPr>
        <w:t>]</w:t>
      </w:r>
    </w:p>
  </w:footnote>
  <w:footnote w:id="5">
    <w:p w14:paraId="65F3DB28" w14:textId="77777777" w:rsidR="004B4424" w:rsidRPr="006B13E4" w:rsidRDefault="004B4424" w:rsidP="00CC5303">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r w:rsidR="00250101">
        <w:rPr>
          <w:rFonts w:ascii="Times New Roman" w:hAnsi="Times New Roman" w:cs="Times New Roman"/>
        </w:rPr>
        <w:t>Kharak Singh v. State of U.P. [</w:t>
      </w:r>
      <w:r w:rsidR="00021854" w:rsidRPr="006B13E4">
        <w:rPr>
          <w:rFonts w:ascii="Times New Roman" w:hAnsi="Times New Roman" w:cs="Times New Roman"/>
        </w:rPr>
        <w:t>1963 AIR 1295</w:t>
      </w:r>
      <w:r w:rsidR="00250101">
        <w:rPr>
          <w:rFonts w:ascii="Times New Roman" w:hAnsi="Times New Roman" w:cs="Times New Roman"/>
        </w:rPr>
        <w:t>]</w:t>
      </w:r>
    </w:p>
  </w:footnote>
  <w:footnote w:id="6">
    <w:p w14:paraId="572B70CF" w14:textId="77777777" w:rsidR="00AC5F84" w:rsidRPr="006B13E4" w:rsidRDefault="00AC5F84" w:rsidP="00CC5303">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r w:rsidR="00250101">
        <w:rPr>
          <w:rFonts w:ascii="Times New Roman" w:hAnsi="Times New Roman" w:cs="Times New Roman"/>
        </w:rPr>
        <w:t>P. Rathiram v. UOI [</w:t>
      </w:r>
      <w:r w:rsidR="002E7C63" w:rsidRPr="006B13E4">
        <w:rPr>
          <w:rFonts w:ascii="Times New Roman" w:hAnsi="Times New Roman" w:cs="Times New Roman"/>
        </w:rPr>
        <w:t>1994 SCC (3) 394</w:t>
      </w:r>
      <w:r w:rsidR="00250101">
        <w:rPr>
          <w:rFonts w:ascii="Times New Roman" w:hAnsi="Times New Roman" w:cs="Times New Roman"/>
        </w:rPr>
        <w:t>]</w:t>
      </w:r>
    </w:p>
  </w:footnote>
  <w:footnote w:id="7">
    <w:p w14:paraId="3893A8E4" w14:textId="77777777" w:rsidR="00AC5F84" w:rsidRPr="006B13E4" w:rsidRDefault="00AC5F84" w:rsidP="00CC5303">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hyperlink r:id="rId1" w:history="1">
        <w:r w:rsidR="007D7338" w:rsidRPr="00CC5303">
          <w:rPr>
            <w:rStyle w:val="Hyperlink"/>
            <w:rFonts w:ascii="Times New Roman" w:hAnsi="Times New Roman" w:cs="Times New Roman"/>
            <w:iCs/>
            <w:color w:val="auto"/>
            <w:spacing w:val="3"/>
            <w:u w:val="none"/>
          </w:rPr>
          <w:t>S. Sethu Raja v. Chief Secretary</w:t>
        </w:r>
      </w:hyperlink>
      <w:r w:rsidR="002E7C63" w:rsidRPr="006B13E4">
        <w:rPr>
          <w:rFonts w:ascii="Times New Roman" w:hAnsi="Times New Roman" w:cs="Times New Roman"/>
        </w:rPr>
        <w:t xml:space="preserve"> [2007 (5) MLJ 404]</w:t>
      </w:r>
    </w:p>
  </w:footnote>
  <w:footnote w:id="8">
    <w:p w14:paraId="13C2F7B1" w14:textId="77777777" w:rsidR="006A58EF" w:rsidRPr="006B13E4" w:rsidRDefault="006A58EF" w:rsidP="00CC5303">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r w:rsidR="00250101">
        <w:rPr>
          <w:rFonts w:ascii="Times New Roman" w:hAnsi="Times New Roman" w:cs="Times New Roman"/>
        </w:rPr>
        <w:t>Ramji Singh &amp; Mujeeb Bhai v. State of U.P. [</w:t>
      </w:r>
      <w:r w:rsidR="002E7C63" w:rsidRPr="006B13E4">
        <w:rPr>
          <w:rFonts w:ascii="Times New Roman" w:hAnsi="Times New Roman" w:cs="Times New Roman"/>
        </w:rPr>
        <w:t>(2009) 5 All LJ 376</w:t>
      </w:r>
      <w:r w:rsidR="00250101">
        <w:rPr>
          <w:rFonts w:ascii="Times New Roman" w:hAnsi="Times New Roman" w:cs="Times New Roman"/>
        </w:rPr>
        <w:t>]</w:t>
      </w:r>
    </w:p>
  </w:footnote>
  <w:footnote w:id="9">
    <w:p w14:paraId="39A4F201" w14:textId="77777777" w:rsidR="00ED231E" w:rsidRPr="006B13E4" w:rsidRDefault="00ED231E" w:rsidP="00CC5303">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r w:rsidRPr="006B13E4">
        <w:rPr>
          <w:rFonts w:ascii="Times New Roman" w:hAnsi="Times New Roman" w:cs="Times New Roman"/>
          <w:lang w:val="en-IN"/>
        </w:rPr>
        <w:t>Common Cause (registered society) v. Union of India</w:t>
      </w:r>
      <w:r w:rsidR="00021854" w:rsidRPr="006B13E4">
        <w:rPr>
          <w:rFonts w:ascii="Times New Roman" w:hAnsi="Times New Roman" w:cs="Times New Roman"/>
          <w:lang w:val="en-IN"/>
        </w:rPr>
        <w:t xml:space="preserve"> [2014 AIR SC 1556]</w:t>
      </w:r>
    </w:p>
  </w:footnote>
  <w:footnote w:id="10">
    <w:p w14:paraId="07E4ECC1" w14:textId="77777777" w:rsidR="00FD5DE6" w:rsidRPr="006B13E4" w:rsidRDefault="00FD5DE6" w:rsidP="00CC5303">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r w:rsidR="00EA0563" w:rsidRPr="00250101">
        <w:rPr>
          <w:rFonts w:ascii="Times New Roman" w:hAnsi="Times New Roman" w:cs="Times New Roman"/>
        </w:rPr>
        <w:t xml:space="preserve">V. Venkatesan, </w:t>
      </w:r>
      <w:r w:rsidR="00EA0563" w:rsidRPr="00250101">
        <w:rPr>
          <w:rFonts w:ascii="Times New Roman" w:hAnsi="Times New Roman" w:cs="Times New Roman"/>
          <w:lang w:val="en-IN"/>
        </w:rPr>
        <w:t>“By Issuing Guidelines to Protect the Rights of the Dead, Has NHRC Rediscovered its Potential”</w:t>
      </w:r>
      <w:r w:rsidR="00250101" w:rsidRPr="00250101">
        <w:rPr>
          <w:rFonts w:ascii="Times New Roman" w:hAnsi="Times New Roman" w:cs="Times New Roman"/>
          <w:lang w:val="en-IN"/>
        </w:rPr>
        <w:t xml:space="preserve"> </w:t>
      </w:r>
      <w:r w:rsidR="00EA0563" w:rsidRPr="00250101">
        <w:rPr>
          <w:rFonts w:ascii="Times New Roman" w:hAnsi="Times New Roman" w:cs="Times New Roman"/>
        </w:rPr>
        <w:t>&lt;</w:t>
      </w:r>
      <w:hyperlink r:id="rId2" w:history="1">
        <w:r w:rsidRPr="00250101">
          <w:rPr>
            <w:rStyle w:val="Hyperlink"/>
            <w:rFonts w:ascii="Times New Roman" w:hAnsi="Times New Roman" w:cs="Times New Roman"/>
          </w:rPr>
          <w:t>https://thewire.in/rights/nhrc-covid-19-bodies-ganga-rights-of-the-dead</w:t>
        </w:r>
      </w:hyperlink>
      <w:r w:rsidR="00EA0563" w:rsidRPr="00250101">
        <w:rPr>
          <w:rFonts w:ascii="Times New Roman" w:hAnsi="Times New Roman" w:cs="Times New Roman"/>
        </w:rPr>
        <w:t>&gt; accessed on 6</w:t>
      </w:r>
      <w:r w:rsidR="00EA0563" w:rsidRPr="00250101">
        <w:rPr>
          <w:rFonts w:ascii="Times New Roman" w:hAnsi="Times New Roman" w:cs="Times New Roman"/>
          <w:vertAlign w:val="superscript"/>
        </w:rPr>
        <w:t>th</w:t>
      </w:r>
      <w:r w:rsidR="00EA0563" w:rsidRPr="00250101">
        <w:rPr>
          <w:rFonts w:ascii="Times New Roman" w:hAnsi="Times New Roman" w:cs="Times New Roman"/>
        </w:rPr>
        <w:t xml:space="preserve"> August 2021</w:t>
      </w:r>
      <w:r w:rsidRPr="006B13E4">
        <w:rPr>
          <w:rFonts w:ascii="Times New Roman" w:hAnsi="Times New Roman" w:cs="Times New Roman"/>
        </w:rPr>
        <w:t xml:space="preserve"> </w:t>
      </w:r>
    </w:p>
  </w:footnote>
  <w:footnote w:id="11">
    <w:p w14:paraId="745B5A2A" w14:textId="77777777" w:rsidR="00024EA2" w:rsidRPr="006B13E4" w:rsidRDefault="00024EA2" w:rsidP="00CC5303">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r w:rsidRPr="006B13E4">
        <w:rPr>
          <w:rFonts w:ascii="Times New Roman" w:hAnsi="Times New Roman" w:cs="Times New Roman"/>
          <w:lang w:val="en-IN"/>
        </w:rPr>
        <w:t>R. Sameer Ahmed v. State of Telangana &amp; ors.</w:t>
      </w:r>
    </w:p>
  </w:footnote>
  <w:footnote w:id="12">
    <w:p w14:paraId="6F9EE3FB" w14:textId="77777777" w:rsidR="0005414A" w:rsidRPr="00D07010" w:rsidRDefault="0005414A" w:rsidP="0005414A">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r w:rsidRPr="00D07010">
        <w:rPr>
          <w:rFonts w:ascii="Times New Roman" w:hAnsi="Times New Roman" w:cs="Times New Roman"/>
          <w:lang w:val="en-IN"/>
        </w:rPr>
        <w:t>Vineet Ruia v. The Principal Secretary, Department of Health and Family Welfare, Govt of West Bengal</w:t>
      </w:r>
      <w:r w:rsidRPr="00D07010">
        <w:rPr>
          <w:rFonts w:ascii="Times New Roman" w:hAnsi="Times New Roman" w:cs="Times New Roman"/>
        </w:rPr>
        <w:t xml:space="preserve"> [AIR 2020 Cal 308]</w:t>
      </w:r>
    </w:p>
  </w:footnote>
  <w:footnote w:id="13">
    <w:p w14:paraId="3D9D1596" w14:textId="77777777" w:rsidR="00FD5DE6" w:rsidRPr="00D07010" w:rsidRDefault="00FD5DE6" w:rsidP="00CC5303">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r w:rsidR="00D07010" w:rsidRPr="00D07010">
        <w:rPr>
          <w:rStyle w:val="Strong"/>
          <w:rFonts w:ascii="Times New Roman" w:hAnsi="Times New Roman" w:cs="Times New Roman"/>
          <w:b w:val="0"/>
          <w:shd w:val="clear" w:color="auto" w:fill="FFFFFF"/>
        </w:rPr>
        <w:t>Pradeep Gandhy v. State of Maharashtra</w:t>
      </w:r>
      <w:r w:rsidR="00D07010" w:rsidRPr="00D07010">
        <w:rPr>
          <w:rFonts w:ascii="Times New Roman" w:hAnsi="Times New Roman" w:cs="Times New Roman"/>
          <w:b/>
        </w:rPr>
        <w:t xml:space="preserve"> </w:t>
      </w:r>
      <w:r w:rsidR="00D07010" w:rsidRPr="00D07010">
        <w:rPr>
          <w:rFonts w:ascii="Times New Roman" w:hAnsi="Times New Roman" w:cs="Times New Roman"/>
        </w:rPr>
        <w:t>[</w:t>
      </w:r>
      <w:r w:rsidR="00F2220B" w:rsidRPr="00D07010">
        <w:rPr>
          <w:rFonts w:ascii="Times New Roman" w:hAnsi="Times New Roman" w:cs="Times New Roman"/>
        </w:rPr>
        <w:t xml:space="preserve">2020 </w:t>
      </w:r>
      <w:r w:rsidR="00D07010" w:rsidRPr="00D07010">
        <w:rPr>
          <w:rFonts w:ascii="Times New Roman" w:hAnsi="Times New Roman" w:cs="Times New Roman"/>
        </w:rPr>
        <w:t>SCC Online Bom 6621]</w:t>
      </w:r>
    </w:p>
  </w:footnote>
  <w:footnote w:id="14">
    <w:p w14:paraId="4E51E9A4" w14:textId="77777777" w:rsidR="00FD5DE6" w:rsidRPr="006B13E4" w:rsidRDefault="00FD5DE6" w:rsidP="00CC5303">
      <w:pPr>
        <w:pStyle w:val="FootnoteText"/>
        <w:jc w:val="both"/>
        <w:rPr>
          <w:rFonts w:ascii="Times New Roman" w:hAnsi="Times New Roman" w:cs="Times New Roman"/>
          <w:lang w:val="en-IN"/>
        </w:rPr>
      </w:pPr>
      <w:r w:rsidRPr="006B13E4">
        <w:rPr>
          <w:rStyle w:val="FootnoteReference"/>
          <w:rFonts w:ascii="Times New Roman" w:hAnsi="Times New Roman" w:cs="Times New Roman"/>
        </w:rPr>
        <w:footnoteRef/>
      </w:r>
      <w:r w:rsidRPr="006B13E4">
        <w:rPr>
          <w:rFonts w:ascii="Times New Roman" w:hAnsi="Times New Roman" w:cs="Times New Roman"/>
        </w:rPr>
        <w:t xml:space="preserve"> </w:t>
      </w:r>
      <w:r w:rsidR="00F2220B" w:rsidRPr="006B13E4">
        <w:rPr>
          <w:rFonts w:ascii="Times New Roman" w:hAnsi="Times New Roman" w:cs="Times New Roman"/>
        </w:rPr>
        <w:t xml:space="preserve">See </w:t>
      </w:r>
      <w:r w:rsidRPr="006B13E4">
        <w:rPr>
          <w:rFonts w:ascii="Times New Roman" w:hAnsi="Times New Roman" w:cs="Times New Roman"/>
          <w:lang w:val="en-IN"/>
        </w:rPr>
        <w:t>supra</w:t>
      </w:r>
      <w:r w:rsidR="00F2220B" w:rsidRPr="006B13E4">
        <w:rPr>
          <w:rFonts w:ascii="Times New Roman" w:hAnsi="Times New Roman" w:cs="Times New Roman"/>
          <w:lang w:val="en-IN"/>
        </w:rPr>
        <w:t>, note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2CCD"/>
    <w:multiLevelType w:val="hybridMultilevel"/>
    <w:tmpl w:val="CD88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A5A6E"/>
    <w:multiLevelType w:val="hybridMultilevel"/>
    <w:tmpl w:val="F3604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0255A"/>
    <w:multiLevelType w:val="hybridMultilevel"/>
    <w:tmpl w:val="4EDCA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1EA"/>
    <w:rsid w:val="00021854"/>
    <w:rsid w:val="00024EA2"/>
    <w:rsid w:val="0005414A"/>
    <w:rsid w:val="00081144"/>
    <w:rsid w:val="000958F1"/>
    <w:rsid w:val="000D6EE5"/>
    <w:rsid w:val="000E13B8"/>
    <w:rsid w:val="00112433"/>
    <w:rsid w:val="001327AB"/>
    <w:rsid w:val="001A7A23"/>
    <w:rsid w:val="001C6A95"/>
    <w:rsid w:val="001E6B0F"/>
    <w:rsid w:val="00217AC3"/>
    <w:rsid w:val="00237461"/>
    <w:rsid w:val="00244472"/>
    <w:rsid w:val="00250101"/>
    <w:rsid w:val="00284017"/>
    <w:rsid w:val="002D6BAB"/>
    <w:rsid w:val="002E79AD"/>
    <w:rsid w:val="002E7C63"/>
    <w:rsid w:val="00304E2D"/>
    <w:rsid w:val="00316A9E"/>
    <w:rsid w:val="00330F1F"/>
    <w:rsid w:val="00355BCE"/>
    <w:rsid w:val="0037367C"/>
    <w:rsid w:val="00384A85"/>
    <w:rsid w:val="003948B8"/>
    <w:rsid w:val="003A3A1C"/>
    <w:rsid w:val="003B3A52"/>
    <w:rsid w:val="003C2A46"/>
    <w:rsid w:val="003C4919"/>
    <w:rsid w:val="003E12E9"/>
    <w:rsid w:val="003F345B"/>
    <w:rsid w:val="003F6B35"/>
    <w:rsid w:val="004342B0"/>
    <w:rsid w:val="00471661"/>
    <w:rsid w:val="00486575"/>
    <w:rsid w:val="004B14B8"/>
    <w:rsid w:val="004B4424"/>
    <w:rsid w:val="004B5B80"/>
    <w:rsid w:val="00554F44"/>
    <w:rsid w:val="005B23B9"/>
    <w:rsid w:val="005B2981"/>
    <w:rsid w:val="00604B08"/>
    <w:rsid w:val="006257D3"/>
    <w:rsid w:val="00650635"/>
    <w:rsid w:val="006765B5"/>
    <w:rsid w:val="00677B76"/>
    <w:rsid w:val="00687DC7"/>
    <w:rsid w:val="00696FB3"/>
    <w:rsid w:val="006A58EF"/>
    <w:rsid w:val="006A6C13"/>
    <w:rsid w:val="006B13E4"/>
    <w:rsid w:val="006D6AC1"/>
    <w:rsid w:val="006E0A1E"/>
    <w:rsid w:val="00743B70"/>
    <w:rsid w:val="0077087C"/>
    <w:rsid w:val="00797D3C"/>
    <w:rsid w:val="007D05CB"/>
    <w:rsid w:val="007D7338"/>
    <w:rsid w:val="007E17D3"/>
    <w:rsid w:val="0081695A"/>
    <w:rsid w:val="00842F35"/>
    <w:rsid w:val="00843AE7"/>
    <w:rsid w:val="00854D62"/>
    <w:rsid w:val="0085677A"/>
    <w:rsid w:val="00856D68"/>
    <w:rsid w:val="008B51F4"/>
    <w:rsid w:val="008C4DCC"/>
    <w:rsid w:val="008D1EBB"/>
    <w:rsid w:val="008D447F"/>
    <w:rsid w:val="008E27D8"/>
    <w:rsid w:val="009048E0"/>
    <w:rsid w:val="00913CF0"/>
    <w:rsid w:val="00916F29"/>
    <w:rsid w:val="00931D57"/>
    <w:rsid w:val="00946D90"/>
    <w:rsid w:val="009856D6"/>
    <w:rsid w:val="00985B3E"/>
    <w:rsid w:val="009B4A06"/>
    <w:rsid w:val="009E1A4D"/>
    <w:rsid w:val="00A06908"/>
    <w:rsid w:val="00A16830"/>
    <w:rsid w:val="00A25F4C"/>
    <w:rsid w:val="00A41EAB"/>
    <w:rsid w:val="00A45207"/>
    <w:rsid w:val="00A61A5E"/>
    <w:rsid w:val="00A97E7D"/>
    <w:rsid w:val="00AA11D2"/>
    <w:rsid w:val="00AC5F84"/>
    <w:rsid w:val="00AD0824"/>
    <w:rsid w:val="00B502AC"/>
    <w:rsid w:val="00B515D4"/>
    <w:rsid w:val="00B931D6"/>
    <w:rsid w:val="00BA65C3"/>
    <w:rsid w:val="00BB4B24"/>
    <w:rsid w:val="00BC2673"/>
    <w:rsid w:val="00BC6CC8"/>
    <w:rsid w:val="00BE0395"/>
    <w:rsid w:val="00C13C9E"/>
    <w:rsid w:val="00C621B3"/>
    <w:rsid w:val="00C73C70"/>
    <w:rsid w:val="00C8180B"/>
    <w:rsid w:val="00CB0E44"/>
    <w:rsid w:val="00CC5303"/>
    <w:rsid w:val="00CD1B86"/>
    <w:rsid w:val="00CE5616"/>
    <w:rsid w:val="00CE7D57"/>
    <w:rsid w:val="00D07010"/>
    <w:rsid w:val="00D330A3"/>
    <w:rsid w:val="00D431EA"/>
    <w:rsid w:val="00D45EB6"/>
    <w:rsid w:val="00D6652A"/>
    <w:rsid w:val="00DC0885"/>
    <w:rsid w:val="00DF1FC1"/>
    <w:rsid w:val="00DF6C78"/>
    <w:rsid w:val="00E16FDE"/>
    <w:rsid w:val="00E22845"/>
    <w:rsid w:val="00E3524E"/>
    <w:rsid w:val="00E37161"/>
    <w:rsid w:val="00E43347"/>
    <w:rsid w:val="00E4747A"/>
    <w:rsid w:val="00E47F08"/>
    <w:rsid w:val="00E50D3A"/>
    <w:rsid w:val="00E63A44"/>
    <w:rsid w:val="00EA0563"/>
    <w:rsid w:val="00EA79B7"/>
    <w:rsid w:val="00ED231E"/>
    <w:rsid w:val="00EE06B3"/>
    <w:rsid w:val="00F00B5C"/>
    <w:rsid w:val="00F136E8"/>
    <w:rsid w:val="00F2220B"/>
    <w:rsid w:val="00F37CE8"/>
    <w:rsid w:val="00F75B41"/>
    <w:rsid w:val="00FA211D"/>
    <w:rsid w:val="00FD4B1A"/>
    <w:rsid w:val="00FD5DE6"/>
    <w:rsid w:val="00FD6E9D"/>
    <w:rsid w:val="00FF156E"/>
    <w:rsid w:val="00FF41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8EA2"/>
  <w15:docId w15:val="{E00F91BA-799A-471F-99EE-1ED18C8B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72"/>
    <w:pPr>
      <w:ind w:left="720"/>
      <w:contextualSpacing/>
    </w:pPr>
  </w:style>
  <w:style w:type="paragraph" w:styleId="EndnoteText">
    <w:name w:val="endnote text"/>
    <w:basedOn w:val="Normal"/>
    <w:link w:val="EndnoteTextChar"/>
    <w:uiPriority w:val="99"/>
    <w:semiHidden/>
    <w:unhideWhenUsed/>
    <w:rsid w:val="00FD4B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4B1A"/>
    <w:rPr>
      <w:sz w:val="20"/>
      <w:szCs w:val="20"/>
    </w:rPr>
  </w:style>
  <w:style w:type="character" w:styleId="EndnoteReference">
    <w:name w:val="endnote reference"/>
    <w:basedOn w:val="DefaultParagraphFont"/>
    <w:uiPriority w:val="99"/>
    <w:semiHidden/>
    <w:unhideWhenUsed/>
    <w:rsid w:val="00FD4B1A"/>
    <w:rPr>
      <w:vertAlign w:val="superscript"/>
    </w:rPr>
  </w:style>
  <w:style w:type="paragraph" w:styleId="FootnoteText">
    <w:name w:val="footnote text"/>
    <w:basedOn w:val="Normal"/>
    <w:link w:val="FootnoteTextChar"/>
    <w:uiPriority w:val="99"/>
    <w:unhideWhenUsed/>
    <w:rsid w:val="00FD4B1A"/>
    <w:pPr>
      <w:spacing w:after="0" w:line="240" w:lineRule="auto"/>
    </w:pPr>
    <w:rPr>
      <w:sz w:val="20"/>
      <w:szCs w:val="20"/>
    </w:rPr>
  </w:style>
  <w:style w:type="character" w:customStyle="1" w:styleId="FootnoteTextChar">
    <w:name w:val="Footnote Text Char"/>
    <w:basedOn w:val="DefaultParagraphFont"/>
    <w:link w:val="FootnoteText"/>
    <w:uiPriority w:val="99"/>
    <w:rsid w:val="00FD4B1A"/>
    <w:rPr>
      <w:sz w:val="20"/>
      <w:szCs w:val="20"/>
    </w:rPr>
  </w:style>
  <w:style w:type="character" w:styleId="FootnoteReference">
    <w:name w:val="footnote reference"/>
    <w:basedOn w:val="DefaultParagraphFont"/>
    <w:uiPriority w:val="99"/>
    <w:semiHidden/>
    <w:unhideWhenUsed/>
    <w:rsid w:val="00FD4B1A"/>
    <w:rPr>
      <w:vertAlign w:val="superscript"/>
    </w:rPr>
  </w:style>
  <w:style w:type="character" w:styleId="Hyperlink">
    <w:name w:val="Hyperlink"/>
    <w:basedOn w:val="DefaultParagraphFont"/>
    <w:uiPriority w:val="99"/>
    <w:unhideWhenUsed/>
    <w:rsid w:val="003948B8"/>
    <w:rPr>
      <w:color w:val="0000FF" w:themeColor="hyperlink"/>
      <w:u w:val="single"/>
    </w:rPr>
  </w:style>
  <w:style w:type="character" w:styleId="Strong">
    <w:name w:val="Strong"/>
    <w:basedOn w:val="DefaultParagraphFont"/>
    <w:uiPriority w:val="22"/>
    <w:qFormat/>
    <w:rsid w:val="002D6BAB"/>
    <w:rPr>
      <w:b/>
      <w:bCs/>
    </w:rPr>
  </w:style>
  <w:style w:type="character" w:styleId="Emphasis">
    <w:name w:val="Emphasis"/>
    <w:basedOn w:val="DefaultParagraphFont"/>
    <w:uiPriority w:val="20"/>
    <w:qFormat/>
    <w:rsid w:val="007D7338"/>
    <w:rPr>
      <w:i/>
      <w:iCs/>
    </w:rPr>
  </w:style>
  <w:style w:type="paragraph" w:styleId="BalloonText">
    <w:name w:val="Balloon Text"/>
    <w:basedOn w:val="Normal"/>
    <w:link w:val="BalloonTextChar"/>
    <w:uiPriority w:val="99"/>
    <w:semiHidden/>
    <w:unhideWhenUsed/>
    <w:rsid w:val="0062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05934">
      <w:bodyDiv w:val="1"/>
      <w:marLeft w:val="0"/>
      <w:marRight w:val="0"/>
      <w:marTop w:val="0"/>
      <w:marBottom w:val="0"/>
      <w:divBdr>
        <w:top w:val="none" w:sz="0" w:space="0" w:color="auto"/>
        <w:left w:val="none" w:sz="0" w:space="0" w:color="auto"/>
        <w:bottom w:val="none" w:sz="0" w:space="0" w:color="auto"/>
        <w:right w:val="none" w:sz="0" w:space="0" w:color="auto"/>
      </w:divBdr>
    </w:div>
    <w:div w:id="11579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hinehra1992@gmail.com" TargetMode="External"/><Relationship Id="rId13" Type="http://schemas.openxmlformats.org/officeDocument/2006/relationships/hyperlink" Target="https://www.worldometers.info/coronavirus/country/india/" TargetMode="External"/><Relationship Id="rId18" Type="http://schemas.openxmlformats.org/officeDocument/2006/relationships/hyperlink" Target="https://www.barandbench.com/apprentice-lawyer/the-hathras-cremation-an-overview-of-the-right-to-dignity-of-the-deceas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xlife.in/2021/08/03/right-to-life-and-right-of-dead-person/" TargetMode="External"/><Relationship Id="rId17" Type="http://schemas.openxmlformats.org/officeDocument/2006/relationships/hyperlink" Target="https://www.thenorthlines.com/right-to-dignified-decent-cremation-is-fundamental-right-under-article-21/" TargetMode="External"/><Relationship Id="rId2" Type="http://schemas.openxmlformats.org/officeDocument/2006/relationships/numbering" Target="numbering.xml"/><Relationship Id="rId16" Type="http://schemas.openxmlformats.org/officeDocument/2006/relationships/hyperlink" Target="https://www.latestlaws.com/articles/covid-19-and-right-to-decent-burial-an-analysis/" TargetMode="External"/><Relationship Id="rId20" Type="http://schemas.openxmlformats.org/officeDocument/2006/relationships/hyperlink" Target="https://indiankanoon.org/doc/2738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servicesindia.com/law/article/1629/10/Right-To-Decent-Burial-As-Per-Religion-Under-Articles-21-And-25-Calcutta-HC-issues-Guidelines" TargetMode="External"/><Relationship Id="rId5" Type="http://schemas.openxmlformats.org/officeDocument/2006/relationships/webSettings" Target="webSettings.xml"/><Relationship Id="rId15" Type="http://schemas.openxmlformats.org/officeDocument/2006/relationships/hyperlink" Target="https://thewire.in/rights/nhrc-covid-19-bodies-ganga-rights-of-the-dead" TargetMode="External"/><Relationship Id="rId10" Type="http://schemas.openxmlformats.org/officeDocument/2006/relationships/hyperlink" Target="https://main.sci.gov.in/judgment/judis/3641.pdf" TargetMode="External"/><Relationship Id="rId19" Type="http://schemas.openxmlformats.org/officeDocument/2006/relationships/hyperlink" Target="https://main.sci.gov.in/judgment/judis/3641.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log.ipleaders.in/rights-beyond-grave-right-to-a-decent-buria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hewire.in/rights/nhrc-covid-19-bodies-ganga-rights-of-the-dead" TargetMode="External"/><Relationship Id="rId1" Type="http://schemas.openxmlformats.org/officeDocument/2006/relationships/hyperlink" Target="https://indiankanoon.org/doc/273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BCD4-DF1B-4EED-A4D8-2D3CC7B4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14</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91721</dc:creator>
  <cp:lastModifiedBy>Guest 1</cp:lastModifiedBy>
  <cp:revision>33</cp:revision>
  <dcterms:created xsi:type="dcterms:W3CDTF">2021-08-04T18:05:00Z</dcterms:created>
  <dcterms:modified xsi:type="dcterms:W3CDTF">2021-08-30T15:55:00Z</dcterms:modified>
</cp:coreProperties>
</file>